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6D6" w:rsidRDefault="00615E43" w:rsidP="00BB66D6">
      <w:pPr>
        <w:tabs>
          <w:tab w:val="center" w:pos="4248"/>
        </w:tabs>
        <w:suppressAutoHyphens/>
        <w:spacing w:line="320" w:lineRule="atLeast"/>
        <w:jc w:val="center"/>
        <w:rPr>
          <w:rFonts w:ascii="Californian FB" w:hAnsi="Californian FB"/>
          <w:b/>
          <w:spacing w:val="-3"/>
          <w:sz w:val="28"/>
          <w:szCs w:val="28"/>
        </w:rPr>
      </w:pPr>
      <w:r w:rsidRPr="002421F5">
        <w:rPr>
          <w:noProof/>
        </w:rPr>
        <w:drawing>
          <wp:inline distT="0" distB="0" distL="0" distR="0">
            <wp:extent cx="1190625" cy="619125"/>
            <wp:effectExtent l="0" t="0" r="9525" b="9525"/>
            <wp:docPr id="1" name="Picture 1" descr="Houston_SG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ton_SGK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619125"/>
                    </a:xfrm>
                    <a:prstGeom prst="rect">
                      <a:avLst/>
                    </a:prstGeom>
                    <a:noFill/>
                    <a:ln>
                      <a:noFill/>
                    </a:ln>
                  </pic:spPr>
                </pic:pic>
              </a:graphicData>
            </a:graphic>
          </wp:inline>
        </w:drawing>
      </w:r>
    </w:p>
    <w:p w:rsidR="00BB66D6" w:rsidRDefault="00BB66D6" w:rsidP="00BB66D6">
      <w:pPr>
        <w:tabs>
          <w:tab w:val="center" w:pos="4248"/>
        </w:tabs>
        <w:suppressAutoHyphens/>
        <w:spacing w:line="320" w:lineRule="atLeast"/>
        <w:jc w:val="center"/>
        <w:rPr>
          <w:rFonts w:ascii="Arial" w:hAnsi="Arial" w:cs="Arial"/>
          <w:b/>
          <w:spacing w:val="-3"/>
          <w:sz w:val="28"/>
          <w:szCs w:val="28"/>
        </w:rPr>
      </w:pPr>
      <w:r w:rsidRPr="002B5342">
        <w:rPr>
          <w:rFonts w:ascii="Arial" w:hAnsi="Arial" w:cs="Arial"/>
          <w:b/>
          <w:spacing w:val="-3"/>
          <w:sz w:val="28"/>
          <w:szCs w:val="28"/>
        </w:rPr>
        <w:t>Letter of Intent Form</w:t>
      </w:r>
    </w:p>
    <w:p w:rsidR="004F35EF" w:rsidRPr="004F35EF" w:rsidRDefault="004F35EF" w:rsidP="00BB66D6">
      <w:pPr>
        <w:tabs>
          <w:tab w:val="center" w:pos="4248"/>
        </w:tabs>
        <w:suppressAutoHyphens/>
        <w:spacing w:line="320" w:lineRule="atLeast"/>
        <w:jc w:val="center"/>
        <w:rPr>
          <w:rFonts w:ascii="Arial" w:hAnsi="Arial" w:cs="Arial"/>
          <w:b/>
          <w:spacing w:val="-3"/>
          <w:szCs w:val="24"/>
        </w:rPr>
      </w:pPr>
      <w:r w:rsidRPr="004F35EF">
        <w:rPr>
          <w:rFonts w:ascii="Arial" w:hAnsi="Arial" w:cs="Arial"/>
          <w:b/>
          <w:spacing w:val="-3"/>
          <w:szCs w:val="24"/>
        </w:rPr>
        <w:t>Community Grants</w:t>
      </w:r>
    </w:p>
    <w:p w:rsidR="00BB66D6" w:rsidRPr="002B5342" w:rsidRDefault="00BB66D6" w:rsidP="00BB66D6">
      <w:pPr>
        <w:tabs>
          <w:tab w:val="center" w:pos="4248"/>
        </w:tabs>
        <w:suppressAutoHyphens/>
        <w:spacing w:line="320" w:lineRule="atLeast"/>
        <w:jc w:val="center"/>
        <w:rPr>
          <w:rFonts w:ascii="Arial" w:hAnsi="Arial" w:cs="Arial"/>
          <w:b/>
          <w:spacing w:val="-3"/>
          <w:szCs w:val="24"/>
        </w:rPr>
      </w:pPr>
      <w:r w:rsidRPr="002B5342">
        <w:rPr>
          <w:rFonts w:ascii="Arial" w:hAnsi="Arial" w:cs="Arial"/>
          <w:b/>
          <w:spacing w:val="-3"/>
          <w:szCs w:val="24"/>
        </w:rPr>
        <w:t xml:space="preserve">Letters Must Be Submitted by September </w:t>
      </w:r>
      <w:r w:rsidR="00F200E3">
        <w:rPr>
          <w:rFonts w:ascii="Arial" w:hAnsi="Arial" w:cs="Arial"/>
          <w:b/>
          <w:spacing w:val="-3"/>
          <w:szCs w:val="24"/>
        </w:rPr>
        <w:t>30</w:t>
      </w:r>
      <w:r w:rsidRPr="002B5342">
        <w:rPr>
          <w:rFonts w:ascii="Arial" w:hAnsi="Arial" w:cs="Arial"/>
          <w:b/>
          <w:spacing w:val="-3"/>
          <w:szCs w:val="24"/>
        </w:rPr>
        <w:t>, 201</w:t>
      </w:r>
      <w:r w:rsidR="005E432D">
        <w:rPr>
          <w:rFonts w:ascii="Arial" w:hAnsi="Arial" w:cs="Arial"/>
          <w:b/>
          <w:spacing w:val="-3"/>
          <w:szCs w:val="24"/>
        </w:rPr>
        <w:t>7</w:t>
      </w:r>
    </w:p>
    <w:p w:rsidR="00BB66D6" w:rsidRPr="002B5342" w:rsidRDefault="00BB66D6" w:rsidP="00BB66D6">
      <w:pPr>
        <w:tabs>
          <w:tab w:val="center" w:pos="4248"/>
        </w:tabs>
        <w:suppressAutoHyphens/>
        <w:spacing w:line="320" w:lineRule="atLeast"/>
        <w:jc w:val="center"/>
        <w:rPr>
          <w:rFonts w:ascii="Arial" w:hAnsi="Arial" w:cs="Arial"/>
          <w:b/>
          <w:spacing w:val="-3"/>
        </w:rPr>
      </w:pPr>
      <w:r w:rsidRPr="002B5342">
        <w:rPr>
          <w:rFonts w:ascii="Arial" w:hAnsi="Arial" w:cs="Arial"/>
          <w:b/>
          <w:spacing w:val="-3"/>
          <w:szCs w:val="24"/>
        </w:rPr>
        <w:t>Grant Period for 201</w:t>
      </w:r>
      <w:r w:rsidR="007D7767">
        <w:rPr>
          <w:rFonts w:ascii="Arial" w:hAnsi="Arial" w:cs="Arial"/>
          <w:b/>
          <w:spacing w:val="-3"/>
          <w:szCs w:val="24"/>
        </w:rPr>
        <w:t>8</w:t>
      </w:r>
      <w:r w:rsidR="00F200E3">
        <w:rPr>
          <w:rFonts w:ascii="Arial" w:hAnsi="Arial" w:cs="Arial"/>
          <w:b/>
          <w:spacing w:val="-3"/>
          <w:szCs w:val="24"/>
        </w:rPr>
        <w:t>-201</w:t>
      </w:r>
      <w:r w:rsidR="007D7767">
        <w:rPr>
          <w:rFonts w:ascii="Arial" w:hAnsi="Arial" w:cs="Arial"/>
          <w:b/>
          <w:spacing w:val="-3"/>
          <w:szCs w:val="24"/>
        </w:rPr>
        <w:t>9</w:t>
      </w:r>
    </w:p>
    <w:p w:rsidR="00D35FFF" w:rsidRPr="002B5342" w:rsidRDefault="00D35FFF" w:rsidP="00D35FFF">
      <w:pPr>
        <w:rPr>
          <w:rFonts w:ascii="Arial" w:hAnsi="Arial" w:cs="Arial"/>
          <w:b/>
        </w:rPr>
      </w:pPr>
    </w:p>
    <w:p w:rsidR="00F200E3" w:rsidRPr="00193693" w:rsidRDefault="00F200E3" w:rsidP="00F200E3">
      <w:pPr>
        <w:rPr>
          <w:rFonts w:ascii="Arial" w:hAnsi="Arial" w:cs="Arial"/>
          <w:b/>
          <w:sz w:val="22"/>
          <w:szCs w:val="22"/>
        </w:rPr>
      </w:pPr>
      <w:r w:rsidRPr="00193693">
        <w:rPr>
          <w:rFonts w:ascii="Arial" w:hAnsi="Arial" w:cs="Arial"/>
          <w:b/>
          <w:sz w:val="22"/>
          <w:szCs w:val="22"/>
        </w:rPr>
        <w:t xml:space="preserve">About Susan G. Komen® </w:t>
      </w:r>
      <w:r w:rsidR="007D7767">
        <w:rPr>
          <w:rFonts w:ascii="Arial" w:hAnsi="Arial" w:cs="Arial"/>
          <w:b/>
          <w:sz w:val="22"/>
          <w:szCs w:val="22"/>
        </w:rPr>
        <w:t>Houston</w:t>
      </w:r>
    </w:p>
    <w:p w:rsidR="007D7767" w:rsidRPr="00463CE2" w:rsidRDefault="007D7767" w:rsidP="00193693">
      <w:pPr>
        <w:rPr>
          <w:rFonts w:ascii="Arial" w:hAnsi="Arial" w:cs="Arial"/>
          <w:sz w:val="22"/>
          <w:szCs w:val="22"/>
        </w:rPr>
      </w:pPr>
      <w:r w:rsidRPr="00463CE2">
        <w:rPr>
          <w:rFonts w:ascii="Arial" w:hAnsi="Arial" w:cs="Arial"/>
          <w:sz w:val="22"/>
          <w:szCs w:val="22"/>
        </w:rPr>
        <w:t>Susan G. Komen is the world’s largest breast cancer organization, funding more breast cancer research than any other nonprofit outside of the U.S. government while providing real-time help to those facing the disease. Komen has set a Bold Goal to reduce the current number of breast cancer deaths by 50 percent in the U.S. by 2026. Komen was founded in 1982 by Nancy G. Brinker, who promised her sister, Susan G. Komen, that she would end the disease that claimed Suzy’s life. Komen Houston is working to better the lives of those facing breast cancer in the local community. Through events like the Komen Houston Race for the Cure®, Komen Houston has invested $39 million in community breast health programs in Brazoria, Chambers, Fort Bend, Galveston, Harris, Liberty and Montgomery counties and has helped contribute to the more than $920 million invested globally in research</w:t>
      </w:r>
      <w:r w:rsidRPr="00463CE2">
        <w:rPr>
          <w:rFonts w:ascii="Arial" w:hAnsi="Arial" w:cs="Arial"/>
          <w:b/>
          <w:bCs/>
          <w:sz w:val="22"/>
          <w:szCs w:val="22"/>
        </w:rPr>
        <w:t xml:space="preserve">. </w:t>
      </w:r>
      <w:r w:rsidRPr="00463CE2">
        <w:rPr>
          <w:rFonts w:ascii="Arial" w:hAnsi="Arial" w:cs="Arial"/>
          <w:sz w:val="22"/>
          <w:szCs w:val="22"/>
        </w:rPr>
        <w:t>For more information, call 713 783-9188 or visit komen-houston.org.</w:t>
      </w:r>
    </w:p>
    <w:p w:rsidR="007D7767" w:rsidRPr="00463CE2" w:rsidRDefault="007D7767" w:rsidP="00193693">
      <w:pPr>
        <w:rPr>
          <w:rFonts w:ascii="Arial" w:hAnsi="Arial" w:cs="Arial"/>
          <w:sz w:val="22"/>
          <w:szCs w:val="22"/>
        </w:rPr>
      </w:pPr>
    </w:p>
    <w:p w:rsidR="00F200E3" w:rsidRPr="00463CE2" w:rsidRDefault="00F200E3" w:rsidP="00F200E3">
      <w:pPr>
        <w:rPr>
          <w:rFonts w:ascii="Arial" w:hAnsi="Arial" w:cs="Arial"/>
          <w:b/>
          <w:sz w:val="22"/>
          <w:szCs w:val="22"/>
        </w:rPr>
      </w:pPr>
      <w:r w:rsidRPr="00463CE2">
        <w:rPr>
          <w:rFonts w:ascii="Arial" w:hAnsi="Arial" w:cs="Arial"/>
          <w:b/>
          <w:sz w:val="22"/>
          <w:szCs w:val="22"/>
        </w:rPr>
        <w:t>Notice of Funding Opportunity and Statement of Need</w:t>
      </w:r>
    </w:p>
    <w:p w:rsidR="007D7767" w:rsidRPr="00463CE2" w:rsidRDefault="007D7767" w:rsidP="00F200E3">
      <w:pPr>
        <w:rPr>
          <w:rFonts w:ascii="Arial" w:hAnsi="Arial" w:cs="Arial"/>
          <w:sz w:val="22"/>
          <w:szCs w:val="22"/>
        </w:rPr>
      </w:pPr>
      <w:r w:rsidRPr="00463CE2">
        <w:rPr>
          <w:rFonts w:ascii="Arial" w:hAnsi="Arial" w:cs="Arial"/>
          <w:sz w:val="22"/>
          <w:szCs w:val="22"/>
        </w:rPr>
        <w:t>Komen Houston will award community grants to organizations that will provide breast cancer projects that address specific funding priorities, which were selected based on data from the 2015 Komen Houston Community Profile Report. The 2015 Community Profile Report can be found on our website at komen-houston.org.</w:t>
      </w:r>
    </w:p>
    <w:p w:rsidR="007D7767" w:rsidRPr="00463CE2" w:rsidRDefault="007D7767" w:rsidP="00F200E3">
      <w:pPr>
        <w:rPr>
          <w:rFonts w:ascii="Arial" w:hAnsi="Arial" w:cs="Arial"/>
          <w:color w:val="000000" w:themeColor="text1"/>
          <w:sz w:val="22"/>
          <w:szCs w:val="22"/>
        </w:rPr>
      </w:pPr>
    </w:p>
    <w:p w:rsidR="00F200E3" w:rsidRPr="00463CE2" w:rsidRDefault="00F200E3" w:rsidP="00F200E3">
      <w:pPr>
        <w:rPr>
          <w:rFonts w:ascii="Arial" w:hAnsi="Arial" w:cs="Arial"/>
          <w:color w:val="000000" w:themeColor="text1"/>
          <w:sz w:val="22"/>
          <w:szCs w:val="22"/>
        </w:rPr>
      </w:pPr>
      <w:r w:rsidRPr="00463CE2">
        <w:rPr>
          <w:rFonts w:ascii="Arial" w:hAnsi="Arial" w:cs="Arial"/>
          <w:color w:val="000000" w:themeColor="text1"/>
          <w:sz w:val="22"/>
          <w:szCs w:val="22"/>
        </w:rPr>
        <w:t>Komen Houston will award community grants to local non-profit organizations that will provide breast health and breast cance</w:t>
      </w:r>
      <w:r w:rsidR="00925EFB" w:rsidRPr="00463CE2">
        <w:rPr>
          <w:rFonts w:ascii="Arial" w:hAnsi="Arial" w:cs="Arial"/>
          <w:color w:val="000000" w:themeColor="text1"/>
          <w:sz w:val="22"/>
          <w:szCs w:val="22"/>
        </w:rPr>
        <w:t>r projects between April 1, 201</w:t>
      </w:r>
      <w:r w:rsidR="007D7767" w:rsidRPr="00463CE2">
        <w:rPr>
          <w:rFonts w:ascii="Arial" w:hAnsi="Arial" w:cs="Arial"/>
          <w:color w:val="000000" w:themeColor="text1"/>
          <w:sz w:val="22"/>
          <w:szCs w:val="22"/>
        </w:rPr>
        <w:t>8</w:t>
      </w:r>
      <w:r w:rsidR="00925EFB" w:rsidRPr="00463CE2">
        <w:rPr>
          <w:rFonts w:ascii="Arial" w:hAnsi="Arial" w:cs="Arial"/>
          <w:color w:val="000000" w:themeColor="text1"/>
          <w:sz w:val="22"/>
          <w:szCs w:val="22"/>
        </w:rPr>
        <w:t xml:space="preserve"> to March 31, 201</w:t>
      </w:r>
      <w:r w:rsidR="007D7767" w:rsidRPr="00463CE2">
        <w:rPr>
          <w:rFonts w:ascii="Arial" w:hAnsi="Arial" w:cs="Arial"/>
          <w:color w:val="000000" w:themeColor="text1"/>
          <w:sz w:val="22"/>
          <w:szCs w:val="22"/>
        </w:rPr>
        <w:t>9</w:t>
      </w:r>
      <w:r w:rsidRPr="00463CE2">
        <w:rPr>
          <w:rFonts w:ascii="Arial" w:hAnsi="Arial" w:cs="Arial"/>
          <w:color w:val="000000" w:themeColor="text1"/>
          <w:sz w:val="22"/>
          <w:szCs w:val="22"/>
        </w:rPr>
        <w:t xml:space="preserve">. </w:t>
      </w:r>
    </w:p>
    <w:p w:rsidR="00F200E3" w:rsidRPr="00463CE2" w:rsidRDefault="00F200E3" w:rsidP="00F200E3">
      <w:pPr>
        <w:rPr>
          <w:rFonts w:ascii="Arial" w:hAnsi="Arial" w:cs="Arial"/>
          <w:color w:val="000000" w:themeColor="text1"/>
          <w:sz w:val="22"/>
          <w:szCs w:val="22"/>
        </w:rPr>
      </w:pPr>
    </w:p>
    <w:p w:rsidR="00F200E3" w:rsidRPr="00463CE2" w:rsidRDefault="00F200E3" w:rsidP="00F200E3">
      <w:pPr>
        <w:rPr>
          <w:rFonts w:ascii="Arial" w:hAnsi="Arial" w:cs="Arial"/>
          <w:sz w:val="22"/>
          <w:szCs w:val="22"/>
        </w:rPr>
      </w:pPr>
      <w:r w:rsidRPr="00463CE2">
        <w:rPr>
          <w:rFonts w:ascii="Arial" w:hAnsi="Arial" w:cs="Arial"/>
          <w:sz w:val="22"/>
          <w:szCs w:val="22"/>
        </w:rPr>
        <w:t xml:space="preserve">Applicants may request funding </w:t>
      </w:r>
      <w:r w:rsidR="00C9446A">
        <w:rPr>
          <w:rFonts w:ascii="Arial" w:hAnsi="Arial" w:cs="Arial"/>
          <w:sz w:val="22"/>
          <w:szCs w:val="22"/>
        </w:rPr>
        <w:t xml:space="preserve">from $50,000 </w:t>
      </w:r>
      <w:r w:rsidRPr="00463CE2">
        <w:rPr>
          <w:rFonts w:ascii="Arial" w:hAnsi="Arial" w:cs="Arial"/>
          <w:sz w:val="22"/>
          <w:szCs w:val="22"/>
        </w:rPr>
        <w:t>to $</w:t>
      </w:r>
      <w:r w:rsidR="007D7767" w:rsidRPr="00463CE2">
        <w:rPr>
          <w:rFonts w:ascii="Arial" w:hAnsi="Arial" w:cs="Arial"/>
          <w:sz w:val="22"/>
          <w:szCs w:val="22"/>
        </w:rPr>
        <w:t>2</w:t>
      </w:r>
      <w:r w:rsidRPr="00463CE2">
        <w:rPr>
          <w:rFonts w:ascii="Arial" w:hAnsi="Arial" w:cs="Arial"/>
          <w:sz w:val="22"/>
          <w:szCs w:val="22"/>
        </w:rPr>
        <w:t xml:space="preserve">00,000 for one year. </w:t>
      </w:r>
    </w:p>
    <w:p w:rsidR="00731FF9" w:rsidRPr="00463CE2" w:rsidRDefault="00731FF9" w:rsidP="00731FF9">
      <w:pPr>
        <w:rPr>
          <w:rFonts w:ascii="Arial" w:hAnsi="Arial" w:cs="Arial"/>
          <w:sz w:val="22"/>
          <w:szCs w:val="22"/>
        </w:rPr>
      </w:pPr>
    </w:p>
    <w:p w:rsidR="00731FF9" w:rsidRPr="00463CE2" w:rsidRDefault="00731FF9" w:rsidP="00731FF9">
      <w:pPr>
        <w:rPr>
          <w:rFonts w:ascii="Arial" w:hAnsi="Arial" w:cs="Arial"/>
          <w:sz w:val="22"/>
          <w:szCs w:val="22"/>
        </w:rPr>
      </w:pPr>
      <w:r w:rsidRPr="00463CE2">
        <w:rPr>
          <w:rFonts w:ascii="Arial" w:hAnsi="Arial" w:cs="Arial"/>
          <w:sz w:val="22"/>
          <w:szCs w:val="22"/>
        </w:rPr>
        <w:t>While applications will be accepted for programs providing services within the Affiliate service area, priority will be given to applicants that demonstrate benefit to one or more of the following target communities/populations:</w:t>
      </w:r>
    </w:p>
    <w:p w:rsidR="00731FF9" w:rsidRPr="00463CE2" w:rsidRDefault="00731FF9" w:rsidP="00731FF9">
      <w:pPr>
        <w:rPr>
          <w:rFonts w:ascii="Arial" w:hAnsi="Arial" w:cs="Arial"/>
          <w:sz w:val="22"/>
          <w:szCs w:val="22"/>
        </w:rPr>
      </w:pPr>
    </w:p>
    <w:p w:rsidR="00731FF9" w:rsidRPr="00463CE2" w:rsidRDefault="00731FF9" w:rsidP="00731FF9">
      <w:pPr>
        <w:rPr>
          <w:rFonts w:ascii="Arial" w:hAnsi="Arial" w:cs="Arial"/>
          <w:sz w:val="22"/>
          <w:szCs w:val="22"/>
        </w:rPr>
      </w:pPr>
      <w:r w:rsidRPr="00463CE2">
        <w:rPr>
          <w:rFonts w:ascii="Arial" w:hAnsi="Arial" w:cs="Arial"/>
          <w:sz w:val="22"/>
          <w:szCs w:val="22"/>
        </w:rPr>
        <w:t>First Priority</w:t>
      </w:r>
    </w:p>
    <w:p w:rsidR="00731FF9" w:rsidRPr="00463CE2" w:rsidRDefault="00731FF9" w:rsidP="00731FF9">
      <w:pPr>
        <w:pStyle w:val="ListParagraph"/>
        <w:numPr>
          <w:ilvl w:val="0"/>
          <w:numId w:val="11"/>
        </w:numPr>
        <w:autoSpaceDE w:val="0"/>
        <w:autoSpaceDN w:val="0"/>
        <w:adjustRightInd w:val="0"/>
        <w:spacing w:after="0" w:line="240" w:lineRule="auto"/>
        <w:rPr>
          <w:rFonts w:ascii="Arial" w:hAnsi="Arial" w:cs="Arial"/>
        </w:rPr>
      </w:pPr>
      <w:r w:rsidRPr="00463CE2">
        <w:rPr>
          <w:rFonts w:ascii="Arial" w:hAnsi="Arial" w:cs="Arial"/>
        </w:rPr>
        <w:t>Galveston County - specifically Bacliff, Dickinson, Friendswood, Gilchrist, High Island, La Marque, League City, Port Bolivar, Santa Fe, and Texas City.</w:t>
      </w:r>
    </w:p>
    <w:p w:rsidR="00731FF9" w:rsidRPr="00463CE2" w:rsidRDefault="00731FF9" w:rsidP="00731FF9">
      <w:pPr>
        <w:pStyle w:val="ListParagraph"/>
        <w:numPr>
          <w:ilvl w:val="0"/>
          <w:numId w:val="11"/>
        </w:numPr>
        <w:spacing w:after="0" w:line="240" w:lineRule="auto"/>
        <w:contextualSpacing w:val="0"/>
        <w:rPr>
          <w:rFonts w:ascii="Arial" w:hAnsi="Arial" w:cs="Arial"/>
        </w:rPr>
      </w:pPr>
      <w:r w:rsidRPr="00463CE2">
        <w:rPr>
          <w:rFonts w:ascii="Arial" w:hAnsi="Arial" w:cs="Arial"/>
        </w:rPr>
        <w:t>African-Americans (all counties in the Komen Houston service area)</w:t>
      </w:r>
    </w:p>
    <w:p w:rsidR="00731FF9" w:rsidRPr="00463CE2" w:rsidRDefault="00731FF9" w:rsidP="00731FF9">
      <w:pPr>
        <w:pStyle w:val="ListParagraph"/>
        <w:numPr>
          <w:ilvl w:val="0"/>
          <w:numId w:val="11"/>
        </w:numPr>
        <w:autoSpaceDE w:val="0"/>
        <w:autoSpaceDN w:val="0"/>
        <w:adjustRightInd w:val="0"/>
        <w:spacing w:after="0" w:line="240" w:lineRule="auto"/>
        <w:rPr>
          <w:rFonts w:ascii="Arial" w:hAnsi="Arial" w:cs="Arial"/>
        </w:rPr>
      </w:pPr>
      <w:r w:rsidRPr="00463CE2">
        <w:rPr>
          <w:rFonts w:ascii="Arial" w:hAnsi="Arial" w:cs="Arial"/>
        </w:rPr>
        <w:t>Chambers and Liberty counties</w:t>
      </w:r>
    </w:p>
    <w:p w:rsidR="00731FF9" w:rsidRPr="00463CE2" w:rsidRDefault="00731FF9" w:rsidP="00731FF9">
      <w:pPr>
        <w:pStyle w:val="ListParagraph"/>
        <w:numPr>
          <w:ilvl w:val="0"/>
          <w:numId w:val="11"/>
        </w:numPr>
        <w:tabs>
          <w:tab w:val="left" w:pos="1530"/>
        </w:tabs>
        <w:autoSpaceDE w:val="0"/>
        <w:autoSpaceDN w:val="0"/>
        <w:adjustRightInd w:val="0"/>
        <w:spacing w:after="0" w:line="240" w:lineRule="auto"/>
        <w:rPr>
          <w:rFonts w:ascii="Arial" w:hAnsi="Arial" w:cs="Arial"/>
        </w:rPr>
      </w:pPr>
      <w:r w:rsidRPr="00463CE2">
        <w:rPr>
          <w:rFonts w:ascii="Arial" w:hAnsi="Arial" w:cs="Arial"/>
        </w:rPr>
        <w:t xml:space="preserve">Selected areas of Harris County that have higher rates of late stage breast cancer diagnosis (please see the Komen Houston Community Profile Executive Summary, page 10 for county maps) </w:t>
      </w:r>
    </w:p>
    <w:p w:rsidR="00731FF9" w:rsidRPr="00463CE2" w:rsidRDefault="00731FF9" w:rsidP="00731FF9">
      <w:pPr>
        <w:pStyle w:val="ListParagraph"/>
        <w:tabs>
          <w:tab w:val="left" w:pos="1530"/>
        </w:tabs>
        <w:autoSpaceDE w:val="0"/>
        <w:autoSpaceDN w:val="0"/>
        <w:adjustRightInd w:val="0"/>
        <w:spacing w:after="0" w:line="240" w:lineRule="auto"/>
        <w:rPr>
          <w:rFonts w:ascii="Arial" w:hAnsi="Arial" w:cs="Arial"/>
        </w:rPr>
      </w:pPr>
    </w:p>
    <w:p w:rsidR="00731FF9" w:rsidRPr="00463CE2" w:rsidRDefault="00731FF9" w:rsidP="00731FF9">
      <w:pPr>
        <w:rPr>
          <w:rFonts w:ascii="Arial" w:hAnsi="Arial" w:cs="Arial"/>
          <w:sz w:val="22"/>
          <w:szCs w:val="22"/>
        </w:rPr>
      </w:pPr>
      <w:r w:rsidRPr="00463CE2">
        <w:rPr>
          <w:rFonts w:ascii="Arial" w:hAnsi="Arial" w:cs="Arial"/>
          <w:sz w:val="22"/>
          <w:szCs w:val="22"/>
        </w:rPr>
        <w:t>Second Priority</w:t>
      </w:r>
    </w:p>
    <w:p w:rsidR="00731FF9" w:rsidRPr="00463CE2" w:rsidRDefault="00731FF9" w:rsidP="00731FF9">
      <w:pPr>
        <w:pStyle w:val="ListParagraph"/>
        <w:numPr>
          <w:ilvl w:val="0"/>
          <w:numId w:val="12"/>
        </w:numPr>
        <w:tabs>
          <w:tab w:val="left" w:pos="1530"/>
        </w:tabs>
        <w:autoSpaceDE w:val="0"/>
        <w:autoSpaceDN w:val="0"/>
        <w:adjustRightInd w:val="0"/>
        <w:spacing w:after="0" w:line="240" w:lineRule="auto"/>
        <w:rPr>
          <w:rFonts w:ascii="Arial" w:hAnsi="Arial" w:cs="Arial"/>
        </w:rPr>
      </w:pPr>
      <w:r w:rsidRPr="00463CE2">
        <w:rPr>
          <w:rFonts w:ascii="Arial" w:hAnsi="Arial" w:cs="Arial"/>
        </w:rPr>
        <w:t xml:space="preserve">Selected areas of Brazoria, Fort Bend, and Montgomery counties that have higher rates of late stage breast cancer diagnosis (please see the Komen Houston Community Profile Executive Summary, page 10 for county maps) </w:t>
      </w:r>
    </w:p>
    <w:p w:rsidR="00BB66D6" w:rsidRPr="00463CE2" w:rsidRDefault="00BB66D6" w:rsidP="00BB66D6">
      <w:pPr>
        <w:autoSpaceDE w:val="0"/>
        <w:autoSpaceDN w:val="0"/>
        <w:adjustRightInd w:val="0"/>
        <w:rPr>
          <w:rFonts w:ascii="Arial" w:hAnsi="Arial" w:cs="Arial"/>
          <w:color w:val="000000"/>
          <w:sz w:val="22"/>
          <w:szCs w:val="22"/>
        </w:rPr>
      </w:pPr>
    </w:p>
    <w:p w:rsidR="007D7767" w:rsidRPr="00463CE2" w:rsidRDefault="007D7767" w:rsidP="00731FF9">
      <w:pPr>
        <w:rPr>
          <w:rFonts w:ascii="Arial" w:hAnsi="Arial" w:cs="Arial"/>
          <w:sz w:val="22"/>
          <w:szCs w:val="22"/>
        </w:rPr>
      </w:pPr>
      <w:r w:rsidRPr="00463CE2">
        <w:rPr>
          <w:rFonts w:ascii="Arial" w:hAnsi="Arial" w:cs="Arial"/>
          <w:sz w:val="22"/>
          <w:szCs w:val="22"/>
        </w:rPr>
        <w:t xml:space="preserve">The funding priority areas are listed below in no </w:t>
      </w:r>
      <w:proofErr w:type="gramStart"/>
      <w:r w:rsidRPr="00463CE2">
        <w:rPr>
          <w:rFonts w:ascii="Arial" w:hAnsi="Arial" w:cs="Arial"/>
          <w:sz w:val="22"/>
          <w:szCs w:val="22"/>
        </w:rPr>
        <w:t>particular order</w:t>
      </w:r>
      <w:proofErr w:type="gramEnd"/>
      <w:r w:rsidRPr="00463CE2">
        <w:rPr>
          <w:rFonts w:ascii="Arial" w:hAnsi="Arial" w:cs="Arial"/>
          <w:sz w:val="22"/>
          <w:szCs w:val="22"/>
        </w:rPr>
        <w:t xml:space="preserve"> based on the needs identified in the Community Profile:</w:t>
      </w:r>
    </w:p>
    <w:p w:rsidR="007D7767" w:rsidRDefault="007D7767" w:rsidP="007D7767">
      <w:pPr>
        <w:pStyle w:val="Default"/>
      </w:pPr>
    </w:p>
    <w:p w:rsidR="00C9446A" w:rsidRDefault="00C9446A" w:rsidP="007D7767">
      <w:pPr>
        <w:pStyle w:val="Default"/>
      </w:pPr>
    </w:p>
    <w:p w:rsidR="007D7767" w:rsidRDefault="007D7767" w:rsidP="007D7767">
      <w:pPr>
        <w:pStyle w:val="Default"/>
        <w:rPr>
          <w:sz w:val="22"/>
          <w:szCs w:val="22"/>
        </w:rPr>
      </w:pPr>
      <w:r>
        <w:rPr>
          <w:b/>
          <w:bCs/>
          <w:sz w:val="22"/>
          <w:szCs w:val="22"/>
        </w:rPr>
        <w:lastRenderedPageBreak/>
        <w:t xml:space="preserve">Patient Navigation </w:t>
      </w:r>
    </w:p>
    <w:p w:rsidR="007D7767" w:rsidRPr="00C9446A" w:rsidRDefault="007D7767" w:rsidP="007D7767">
      <w:pPr>
        <w:pStyle w:val="Default"/>
        <w:rPr>
          <w:sz w:val="22"/>
          <w:szCs w:val="22"/>
        </w:rPr>
      </w:pPr>
      <w:r w:rsidRPr="00C9446A">
        <w:rPr>
          <w:sz w:val="22"/>
          <w:szCs w:val="22"/>
        </w:rPr>
        <w:t xml:space="preserve">Projects that provide evidence-based patient navigation. Patient navigation must follow the individual from abnormal screening to diagnostic resolution and through treatment, if necessary or describe the continued patient navigation process after the last patient encounter with the Project. Projects will report on measures during the time intervals they navigated the patients in the Breast Health Continuum of Care. </w:t>
      </w:r>
    </w:p>
    <w:p w:rsidR="00DD7A9C" w:rsidRDefault="00DD7A9C" w:rsidP="007D7767">
      <w:pPr>
        <w:pStyle w:val="Default"/>
        <w:rPr>
          <w:sz w:val="22"/>
          <w:szCs w:val="22"/>
        </w:rPr>
      </w:pPr>
    </w:p>
    <w:p w:rsidR="007D7767" w:rsidRPr="00C9446A" w:rsidRDefault="007D7767" w:rsidP="007D7767">
      <w:pPr>
        <w:pStyle w:val="Default"/>
        <w:rPr>
          <w:sz w:val="22"/>
          <w:szCs w:val="22"/>
        </w:rPr>
      </w:pPr>
      <w:r w:rsidRPr="00C9446A">
        <w:rPr>
          <w:sz w:val="22"/>
          <w:szCs w:val="22"/>
        </w:rPr>
        <w:t xml:space="preserve">Projects that develop a patient navigation tool to assist those with ACA insurance find breast health services. The tool would be used to reduce the number of patients not getting screened or are delaying care due to financial barriers and/or confusion about where to get care using the Affordable Care Act. </w:t>
      </w:r>
    </w:p>
    <w:p w:rsidR="00DD7A9C" w:rsidRDefault="00DD7A9C" w:rsidP="007D7767">
      <w:pPr>
        <w:autoSpaceDE w:val="0"/>
        <w:autoSpaceDN w:val="0"/>
        <w:adjustRightInd w:val="0"/>
        <w:rPr>
          <w:rFonts w:ascii="Arial" w:hAnsi="Arial" w:cs="Arial"/>
          <w:sz w:val="22"/>
          <w:szCs w:val="22"/>
        </w:rPr>
      </w:pPr>
    </w:p>
    <w:p w:rsidR="007D7767" w:rsidRPr="00C9446A" w:rsidRDefault="007D7767" w:rsidP="007D7767">
      <w:pPr>
        <w:autoSpaceDE w:val="0"/>
        <w:autoSpaceDN w:val="0"/>
        <w:adjustRightInd w:val="0"/>
        <w:rPr>
          <w:rFonts w:ascii="Arial" w:hAnsi="Arial" w:cs="Arial"/>
          <w:sz w:val="22"/>
          <w:szCs w:val="22"/>
        </w:rPr>
      </w:pPr>
      <w:r w:rsidRPr="00C9446A">
        <w:rPr>
          <w:rFonts w:ascii="Arial" w:hAnsi="Arial" w:cs="Arial"/>
          <w:sz w:val="22"/>
          <w:szCs w:val="22"/>
        </w:rPr>
        <w:t>Patient navigation is a process by which a trained individual- patient navigator- guides patients through and around barriers in the complex breast cancer care system. The primary focus of a patient navigator is on the individual patient, with responsibilities centered on coordinating and improving access to timely diagnostic and treatment services tailored to individual needs. Patient navigators offer interventions that may vary from patient to patient along the continuum of care and include a combination of informational, emotional, and practical support (i.e., breast cancer education, counseling, care coordination, health system navigation, and access to transportation, language services and financial resources).</w:t>
      </w:r>
    </w:p>
    <w:p w:rsidR="007D7767" w:rsidRDefault="007D7767" w:rsidP="007D7767">
      <w:pPr>
        <w:autoSpaceDE w:val="0"/>
        <w:autoSpaceDN w:val="0"/>
        <w:adjustRightInd w:val="0"/>
        <w:rPr>
          <w:rFonts w:ascii="Arial" w:hAnsi="Arial" w:cs="Arial"/>
        </w:rPr>
      </w:pPr>
    </w:p>
    <w:p w:rsidR="007D7767" w:rsidRDefault="007D7767" w:rsidP="007D7767">
      <w:pPr>
        <w:pStyle w:val="Default"/>
        <w:rPr>
          <w:sz w:val="22"/>
          <w:szCs w:val="22"/>
        </w:rPr>
      </w:pPr>
      <w:r>
        <w:rPr>
          <w:b/>
          <w:bCs/>
          <w:sz w:val="22"/>
          <w:szCs w:val="22"/>
        </w:rPr>
        <w:t xml:space="preserve">Reducing Barriers to Care </w:t>
      </w:r>
    </w:p>
    <w:p w:rsidR="007D7767" w:rsidRPr="00C9446A" w:rsidRDefault="007D7767" w:rsidP="007D7767">
      <w:pPr>
        <w:pStyle w:val="Default"/>
        <w:rPr>
          <w:sz w:val="22"/>
          <w:szCs w:val="22"/>
        </w:rPr>
      </w:pPr>
      <w:r w:rsidRPr="00C9446A">
        <w:rPr>
          <w:sz w:val="22"/>
          <w:szCs w:val="22"/>
        </w:rPr>
        <w:t xml:space="preserve">Evidence-based projects that reduce barriers to quality breast cancer care experienced by uninsured and underinsured individuals. “Underinsured is defined as having some insurance coverage but not enough, or when one is insured yet unable to afford the out-of-pocket responsibilities not covered by his or her insurer” (Patient Advocate Foundation, </w:t>
      </w:r>
      <w:hyperlink r:id="rId8" w:history="1">
        <w:r w:rsidR="00C9446A" w:rsidRPr="00C9446A">
          <w:rPr>
            <w:rStyle w:val="Hyperlink"/>
            <w:sz w:val="22"/>
            <w:szCs w:val="22"/>
          </w:rPr>
          <w:t>http://www.patientadvocate.org/resources.php?p=781</w:t>
        </w:r>
      </w:hyperlink>
      <w:r w:rsidRPr="00C9446A">
        <w:rPr>
          <w:sz w:val="22"/>
          <w:szCs w:val="22"/>
        </w:rPr>
        <w:t xml:space="preserve">). </w:t>
      </w:r>
    </w:p>
    <w:p w:rsidR="00C9446A" w:rsidRPr="00C9446A" w:rsidRDefault="00C9446A" w:rsidP="007D7767">
      <w:pPr>
        <w:pStyle w:val="Default"/>
        <w:rPr>
          <w:sz w:val="22"/>
          <w:szCs w:val="22"/>
        </w:rPr>
      </w:pPr>
    </w:p>
    <w:p w:rsidR="007D7767" w:rsidRPr="00C9446A" w:rsidRDefault="007D7767" w:rsidP="007D7767">
      <w:pPr>
        <w:pStyle w:val="Default"/>
        <w:rPr>
          <w:sz w:val="22"/>
          <w:szCs w:val="22"/>
        </w:rPr>
      </w:pPr>
      <w:r w:rsidRPr="00C9446A">
        <w:rPr>
          <w:sz w:val="22"/>
          <w:szCs w:val="22"/>
        </w:rPr>
        <w:t xml:space="preserve">The Affiliate seeks to fund projects that provide no cost or </w:t>
      </w:r>
      <w:proofErr w:type="gramStart"/>
      <w:r w:rsidRPr="00C9446A">
        <w:rPr>
          <w:sz w:val="22"/>
          <w:szCs w:val="22"/>
        </w:rPr>
        <w:t>low cost</w:t>
      </w:r>
      <w:proofErr w:type="gramEnd"/>
      <w:r w:rsidRPr="00C9446A">
        <w:rPr>
          <w:sz w:val="22"/>
          <w:szCs w:val="22"/>
        </w:rPr>
        <w:t xml:space="preserve"> screening for never or rarely screened or high risk patients, diagnostic services, treatment services, mobile mammography, diagnostic/treatment co-pay and deductible assistance, transportation, interpreter services, follow up care, survivorship plans, psychosocial support for patients in active treatment and metastatic patients and breast cancer treatment clinical trials enrollment. </w:t>
      </w:r>
    </w:p>
    <w:p w:rsidR="00C9446A" w:rsidRDefault="00C9446A" w:rsidP="007D7767">
      <w:pPr>
        <w:autoSpaceDE w:val="0"/>
        <w:autoSpaceDN w:val="0"/>
        <w:adjustRightInd w:val="0"/>
        <w:rPr>
          <w:rFonts w:ascii="Arial" w:hAnsi="Arial" w:cs="Arial"/>
          <w:sz w:val="22"/>
          <w:szCs w:val="22"/>
        </w:rPr>
      </w:pPr>
    </w:p>
    <w:p w:rsidR="007D7767" w:rsidRPr="00C9446A" w:rsidRDefault="007D7767" w:rsidP="007D7767">
      <w:pPr>
        <w:autoSpaceDE w:val="0"/>
        <w:autoSpaceDN w:val="0"/>
        <w:adjustRightInd w:val="0"/>
        <w:rPr>
          <w:rFonts w:ascii="Arial" w:hAnsi="Arial" w:cs="Arial"/>
        </w:rPr>
      </w:pPr>
      <w:r w:rsidRPr="00C9446A">
        <w:rPr>
          <w:rFonts w:ascii="Arial" w:hAnsi="Arial" w:cs="Arial"/>
          <w:sz w:val="22"/>
          <w:szCs w:val="22"/>
        </w:rPr>
        <w:t>Rarely screened is defined as not having been screened in at least two years.</w:t>
      </w:r>
    </w:p>
    <w:p w:rsidR="007D7767" w:rsidRPr="007D7767" w:rsidRDefault="007D7767" w:rsidP="007D7767">
      <w:pPr>
        <w:autoSpaceDE w:val="0"/>
        <w:autoSpaceDN w:val="0"/>
        <w:adjustRightInd w:val="0"/>
        <w:rPr>
          <w:rFonts w:ascii="Symbol" w:hAnsi="Symbol" w:cs="Symbol"/>
          <w:color w:val="000000"/>
          <w:szCs w:val="24"/>
        </w:rPr>
      </w:pPr>
    </w:p>
    <w:p w:rsidR="007D7767" w:rsidRPr="007D7767" w:rsidRDefault="007D7767" w:rsidP="007D7767">
      <w:pPr>
        <w:autoSpaceDE w:val="0"/>
        <w:autoSpaceDN w:val="0"/>
        <w:adjustRightInd w:val="0"/>
        <w:rPr>
          <w:rFonts w:ascii="Arial" w:hAnsi="Arial" w:cs="Arial"/>
          <w:color w:val="000000"/>
          <w:sz w:val="22"/>
          <w:szCs w:val="22"/>
        </w:rPr>
      </w:pPr>
      <w:r w:rsidRPr="007D7767">
        <w:rPr>
          <w:rFonts w:ascii="Arial" w:hAnsi="Arial" w:cs="Arial"/>
          <w:b/>
          <w:bCs/>
          <w:color w:val="000000"/>
          <w:sz w:val="22"/>
          <w:szCs w:val="22"/>
        </w:rPr>
        <w:t xml:space="preserve">Breast Cancer Education </w:t>
      </w:r>
    </w:p>
    <w:p w:rsidR="007D7767" w:rsidRPr="007D7767" w:rsidRDefault="007D7767" w:rsidP="007D7767">
      <w:pPr>
        <w:autoSpaceDE w:val="0"/>
        <w:autoSpaceDN w:val="0"/>
        <w:adjustRightInd w:val="0"/>
        <w:rPr>
          <w:rFonts w:ascii="Arial" w:hAnsi="Arial" w:cs="Arial"/>
          <w:color w:val="000000"/>
          <w:sz w:val="22"/>
          <w:szCs w:val="22"/>
        </w:rPr>
      </w:pPr>
      <w:r w:rsidRPr="007D7767">
        <w:rPr>
          <w:rFonts w:ascii="Arial" w:hAnsi="Arial" w:cs="Arial"/>
          <w:color w:val="000000"/>
          <w:sz w:val="22"/>
          <w:szCs w:val="22"/>
        </w:rPr>
        <w:t xml:space="preserve">Projects that provide evidence-based and culturally relevant breast cancer education in one-on-one and group settings. Projects must be designed to result in documented age-appropriate, breast cancer action (e.g., getting a screening mammogram, obtaining recommended follow-up after an abnormal mammogram). </w:t>
      </w:r>
    </w:p>
    <w:p w:rsidR="00DD7A9C" w:rsidRDefault="00DD7A9C" w:rsidP="007D7767">
      <w:pPr>
        <w:autoSpaceDE w:val="0"/>
        <w:autoSpaceDN w:val="0"/>
        <w:adjustRightInd w:val="0"/>
        <w:rPr>
          <w:rFonts w:ascii="Arial" w:hAnsi="Arial" w:cs="Arial"/>
          <w:color w:val="000000"/>
          <w:sz w:val="22"/>
          <w:szCs w:val="22"/>
        </w:rPr>
      </w:pPr>
    </w:p>
    <w:p w:rsidR="007D7767" w:rsidRPr="00193693" w:rsidRDefault="007D7767" w:rsidP="007D7767">
      <w:pPr>
        <w:autoSpaceDE w:val="0"/>
        <w:autoSpaceDN w:val="0"/>
        <w:adjustRightInd w:val="0"/>
        <w:rPr>
          <w:rFonts w:ascii="Arial" w:hAnsi="Arial" w:cs="Arial"/>
          <w:color w:val="000000"/>
          <w:sz w:val="22"/>
          <w:szCs w:val="22"/>
        </w:rPr>
      </w:pPr>
      <w:r w:rsidRPr="007D7767">
        <w:rPr>
          <w:rFonts w:ascii="Arial" w:hAnsi="Arial" w:cs="Arial"/>
          <w:color w:val="000000"/>
          <w:sz w:val="22"/>
          <w:szCs w:val="22"/>
        </w:rPr>
        <w:t>Breast cancer education projects must include Komen’s breast self-awareness messages and provide evidence of linkage to local breast cancer services. Health fairs and mass media</w:t>
      </w:r>
    </w:p>
    <w:p w:rsidR="007D7767" w:rsidRDefault="007D7767" w:rsidP="00AB31C8">
      <w:pPr>
        <w:rPr>
          <w:rFonts w:ascii="Arial" w:hAnsi="Arial" w:cs="Arial"/>
          <w:b/>
          <w:sz w:val="22"/>
          <w:szCs w:val="22"/>
        </w:rPr>
      </w:pPr>
    </w:p>
    <w:p w:rsidR="00AB31C8" w:rsidRPr="00193693" w:rsidRDefault="00AB31C8" w:rsidP="00AB31C8">
      <w:pPr>
        <w:rPr>
          <w:rFonts w:ascii="Arial" w:hAnsi="Arial" w:cs="Arial"/>
          <w:sz w:val="22"/>
          <w:szCs w:val="22"/>
        </w:rPr>
      </w:pPr>
      <w:r w:rsidRPr="00193693">
        <w:rPr>
          <w:rFonts w:ascii="Arial" w:hAnsi="Arial" w:cs="Arial"/>
          <w:b/>
          <w:sz w:val="22"/>
          <w:szCs w:val="22"/>
        </w:rPr>
        <w:t>Eligibility</w:t>
      </w:r>
      <w:r w:rsidRPr="00193693">
        <w:rPr>
          <w:rFonts w:ascii="Arial" w:hAnsi="Arial" w:cs="Arial"/>
          <w:sz w:val="22"/>
          <w:szCs w:val="22"/>
        </w:rPr>
        <w:t xml:space="preserve"> </w:t>
      </w:r>
    </w:p>
    <w:p w:rsidR="00AB31C8" w:rsidRPr="00193693" w:rsidRDefault="00AB31C8" w:rsidP="00AB31C8">
      <w:pPr>
        <w:rPr>
          <w:rFonts w:ascii="Arial" w:hAnsi="Arial" w:cs="Arial"/>
          <w:sz w:val="22"/>
          <w:szCs w:val="22"/>
        </w:rPr>
      </w:pPr>
      <w:r w:rsidRPr="00193693">
        <w:rPr>
          <w:rFonts w:ascii="Arial" w:hAnsi="Arial" w:cs="Arial"/>
          <w:sz w:val="22"/>
          <w:szCs w:val="22"/>
        </w:rPr>
        <w:t>Individuals are not eligible for funding. Grants will be awarded only to eligible organizations. Applicants must meet the following eligibility criteria to be considered for funding:</w:t>
      </w:r>
    </w:p>
    <w:p w:rsidR="00AB31C8" w:rsidRPr="00193693" w:rsidRDefault="00AB31C8" w:rsidP="00AB31C8">
      <w:pPr>
        <w:rPr>
          <w:rFonts w:ascii="Arial" w:hAnsi="Arial" w:cs="Arial"/>
          <w:sz w:val="22"/>
          <w:szCs w:val="22"/>
        </w:rPr>
      </w:pPr>
    </w:p>
    <w:p w:rsidR="00AB31C8" w:rsidRPr="00193693" w:rsidRDefault="00AB31C8" w:rsidP="00AB31C8">
      <w:pPr>
        <w:numPr>
          <w:ilvl w:val="0"/>
          <w:numId w:val="10"/>
        </w:numPr>
        <w:rPr>
          <w:rFonts w:ascii="Arial" w:hAnsi="Arial" w:cs="Arial"/>
          <w:sz w:val="22"/>
          <w:szCs w:val="22"/>
        </w:rPr>
      </w:pPr>
      <w:r w:rsidRPr="00193693">
        <w:rPr>
          <w:rFonts w:ascii="Arial" w:hAnsi="Arial" w:cs="Arial"/>
          <w:sz w:val="22"/>
          <w:szCs w:val="22"/>
        </w:rPr>
        <w:t xml:space="preserve">Program must be specific to breast health and/or breast cancer. If a program includes other health issues along with breast cancer, such as a breast and cervical cancer program, funding may only be requested for the breast cancer portion. </w:t>
      </w:r>
    </w:p>
    <w:p w:rsidR="00AB31C8" w:rsidRPr="00193693" w:rsidRDefault="00AB31C8" w:rsidP="00AB31C8">
      <w:pPr>
        <w:ind w:left="720"/>
        <w:rPr>
          <w:rFonts w:ascii="Arial" w:hAnsi="Arial" w:cs="Arial"/>
          <w:sz w:val="22"/>
          <w:szCs w:val="22"/>
        </w:rPr>
      </w:pPr>
    </w:p>
    <w:p w:rsidR="00AB31C8" w:rsidRPr="00193693" w:rsidRDefault="00AB31C8" w:rsidP="00AB31C8">
      <w:pPr>
        <w:pStyle w:val="ListParagraph"/>
        <w:numPr>
          <w:ilvl w:val="0"/>
          <w:numId w:val="10"/>
        </w:numPr>
        <w:spacing w:after="0" w:line="240" w:lineRule="auto"/>
        <w:contextualSpacing w:val="0"/>
        <w:rPr>
          <w:rFonts w:ascii="Arial" w:hAnsi="Arial" w:cs="Arial"/>
        </w:rPr>
      </w:pPr>
      <w:r w:rsidRPr="00193693">
        <w:rPr>
          <w:rFonts w:ascii="Arial" w:hAnsi="Arial" w:cs="Arial"/>
        </w:rPr>
        <w:t xml:space="preserve">For medical services, Komen Houston will fund projects that focus on medically underserved, uninsured, underinsured and low-income individuals with household incomes below 200% of the federal poverty level living in the seven county service area. Grant applicants may use up to 10% grant funds to assist individuals that have household incomes outside of the guidelines.  </w:t>
      </w:r>
    </w:p>
    <w:p w:rsidR="00AB31C8" w:rsidRPr="00193693" w:rsidRDefault="00AB31C8" w:rsidP="00AB31C8">
      <w:pPr>
        <w:pStyle w:val="ListParagraph"/>
        <w:rPr>
          <w:rFonts w:ascii="Arial" w:hAnsi="Arial" w:cs="Arial"/>
        </w:rPr>
      </w:pPr>
    </w:p>
    <w:p w:rsidR="00AB31C8" w:rsidRPr="00193693" w:rsidRDefault="00AB31C8" w:rsidP="00AB31C8">
      <w:pPr>
        <w:pStyle w:val="ListParagraph"/>
        <w:numPr>
          <w:ilvl w:val="0"/>
          <w:numId w:val="10"/>
        </w:numPr>
        <w:spacing w:after="0" w:line="240" w:lineRule="auto"/>
        <w:contextualSpacing w:val="0"/>
        <w:rPr>
          <w:rFonts w:ascii="Arial" w:hAnsi="Arial" w:cs="Arial"/>
        </w:rPr>
      </w:pPr>
      <w:r w:rsidRPr="00193693">
        <w:rPr>
          <w:rFonts w:ascii="Arial" w:hAnsi="Arial" w:cs="Arial"/>
        </w:rPr>
        <w:t xml:space="preserve">Komen Houston defines the medically underserved as people who either; do not have health insurance; who have health insurance that does not include coverage for breast health services; or who have insurance that requires prohibitively expensive out-of-pocket payments to access care. Additionally, we recognize that some individuals may not receive adequate care because of barriers such as language, cultural differences, economics, violence, and fear. </w:t>
      </w:r>
    </w:p>
    <w:p w:rsidR="00AB31C8" w:rsidRPr="00193693" w:rsidRDefault="00AB31C8" w:rsidP="00AB31C8">
      <w:pPr>
        <w:pStyle w:val="ListParagraph"/>
        <w:rPr>
          <w:rFonts w:ascii="Arial" w:hAnsi="Arial" w:cs="Arial"/>
        </w:rPr>
      </w:pPr>
    </w:p>
    <w:p w:rsidR="00AB31C8" w:rsidRPr="00193693" w:rsidRDefault="00AB31C8" w:rsidP="00AB31C8">
      <w:pPr>
        <w:pStyle w:val="ListParagraph"/>
        <w:numPr>
          <w:ilvl w:val="0"/>
          <w:numId w:val="10"/>
        </w:numPr>
        <w:spacing w:after="0" w:line="240" w:lineRule="auto"/>
        <w:contextualSpacing w:val="0"/>
        <w:rPr>
          <w:rFonts w:ascii="Arial" w:hAnsi="Arial" w:cs="Arial"/>
        </w:rPr>
      </w:pPr>
      <w:r w:rsidRPr="00193693">
        <w:rPr>
          <w:rFonts w:ascii="Arial" w:hAnsi="Arial" w:cs="Arial"/>
        </w:rPr>
        <w:t>Applicant must develop a policy to determine eligibility for medical services.</w:t>
      </w:r>
    </w:p>
    <w:p w:rsidR="00AB31C8" w:rsidRPr="00193693" w:rsidRDefault="00AB31C8" w:rsidP="00AB31C8">
      <w:pPr>
        <w:pStyle w:val="ListParagraph"/>
        <w:rPr>
          <w:rFonts w:ascii="Arial" w:hAnsi="Arial" w:cs="Arial"/>
        </w:rPr>
      </w:pPr>
    </w:p>
    <w:p w:rsidR="00AB31C8" w:rsidRPr="00193693" w:rsidRDefault="00AB31C8" w:rsidP="00AB31C8">
      <w:pPr>
        <w:pStyle w:val="ListParagraph"/>
        <w:numPr>
          <w:ilvl w:val="0"/>
          <w:numId w:val="10"/>
        </w:numPr>
        <w:autoSpaceDE w:val="0"/>
        <w:autoSpaceDN w:val="0"/>
        <w:adjustRightInd w:val="0"/>
        <w:spacing w:after="0" w:line="240" w:lineRule="auto"/>
        <w:contextualSpacing w:val="0"/>
        <w:rPr>
          <w:rFonts w:ascii="Arial" w:hAnsi="Arial" w:cs="Arial"/>
        </w:rPr>
      </w:pPr>
      <w:r w:rsidRPr="00193693">
        <w:rPr>
          <w:rFonts w:ascii="Arial" w:hAnsi="Arial" w:cs="Arial"/>
        </w:rPr>
        <w:t>A patient's primary insurance is billed first, but if it doesn't cover the patient’s expenses or the patient’s out-of-pocket expenses are cost-prohibitive, Komen Houston will allow Komen funds to be used so that the patient continues through the continuum of care.</w:t>
      </w:r>
    </w:p>
    <w:p w:rsidR="00AB31C8" w:rsidRPr="00193693" w:rsidRDefault="00AB31C8" w:rsidP="00AB31C8">
      <w:pPr>
        <w:rPr>
          <w:rFonts w:ascii="Arial" w:hAnsi="Arial" w:cs="Arial"/>
          <w:sz w:val="22"/>
          <w:szCs w:val="22"/>
        </w:rPr>
      </w:pPr>
    </w:p>
    <w:p w:rsidR="00AB31C8" w:rsidRPr="00193693" w:rsidRDefault="00AB31C8" w:rsidP="00AB31C8">
      <w:pPr>
        <w:numPr>
          <w:ilvl w:val="0"/>
          <w:numId w:val="10"/>
        </w:numPr>
        <w:rPr>
          <w:rFonts w:ascii="Arial" w:hAnsi="Arial" w:cs="Arial"/>
          <w:sz w:val="22"/>
          <w:szCs w:val="22"/>
        </w:rPr>
      </w:pPr>
      <w:r w:rsidRPr="00193693">
        <w:rPr>
          <w:rFonts w:ascii="Arial" w:hAnsi="Arial" w:cs="Arial"/>
          <w:sz w:val="22"/>
          <w:szCs w:val="22"/>
        </w:rPr>
        <w:t>All past and current Komen-funded grants or awards to Applicant are up-to-date and in compliance with Komen requirements.</w:t>
      </w:r>
      <w:r w:rsidRPr="00193693">
        <w:rPr>
          <w:rFonts w:ascii="Arial" w:hAnsi="Arial" w:cs="Arial"/>
          <w:sz w:val="22"/>
          <w:szCs w:val="22"/>
        </w:rPr>
        <w:br/>
      </w:r>
    </w:p>
    <w:p w:rsidR="00AB31C8" w:rsidRPr="00193693" w:rsidRDefault="00AB31C8" w:rsidP="00AB31C8">
      <w:pPr>
        <w:pStyle w:val="ListParagraph"/>
        <w:numPr>
          <w:ilvl w:val="0"/>
          <w:numId w:val="10"/>
        </w:numPr>
        <w:spacing w:after="0" w:line="240" w:lineRule="auto"/>
        <w:contextualSpacing w:val="0"/>
        <w:rPr>
          <w:rFonts w:ascii="Arial" w:hAnsi="Arial" w:cs="Arial"/>
        </w:rPr>
      </w:pPr>
      <w:r w:rsidRPr="00193693">
        <w:rPr>
          <w:rFonts w:ascii="Arial" w:hAnsi="Arial" w:cs="Arial"/>
        </w:rPr>
        <w:t>Applicant has documentation of current tax exempt status under the Internal Revenue Service code.</w:t>
      </w:r>
      <w:r w:rsidRPr="00193693">
        <w:rPr>
          <w:rFonts w:ascii="Arial" w:hAnsi="Arial" w:cs="Arial"/>
        </w:rPr>
        <w:br/>
      </w:r>
    </w:p>
    <w:p w:rsidR="00AB31C8" w:rsidRPr="00193693" w:rsidRDefault="00AB31C8" w:rsidP="00E4729C">
      <w:pPr>
        <w:numPr>
          <w:ilvl w:val="0"/>
          <w:numId w:val="10"/>
        </w:numPr>
        <w:rPr>
          <w:rFonts w:ascii="Arial" w:hAnsi="Arial" w:cs="Arial"/>
          <w:b/>
          <w:sz w:val="22"/>
          <w:szCs w:val="22"/>
        </w:rPr>
      </w:pPr>
      <w:r w:rsidRPr="00193693">
        <w:rPr>
          <w:rFonts w:ascii="Arial" w:hAnsi="Arial" w:cs="Arial"/>
          <w:sz w:val="22"/>
          <w:szCs w:val="22"/>
        </w:rPr>
        <w:t>Applicant must be a non-profit organization located in or providing services to one or more of the following counties: Brazoria, Chambers, Fort Bend, Galveston, Harris, Liberty and Montgomery.</w:t>
      </w:r>
    </w:p>
    <w:p w:rsidR="00D35FFF" w:rsidRPr="00193693" w:rsidRDefault="00D35FFF" w:rsidP="00D35FFF">
      <w:pPr>
        <w:ind w:left="720"/>
        <w:rPr>
          <w:rFonts w:ascii="Arial" w:hAnsi="Arial" w:cs="Arial"/>
          <w:sz w:val="22"/>
          <w:szCs w:val="22"/>
        </w:rPr>
      </w:pPr>
    </w:p>
    <w:p w:rsidR="00D35FFF" w:rsidRPr="00FB06F5" w:rsidRDefault="00D35FFF" w:rsidP="004F35EF">
      <w:pPr>
        <w:rPr>
          <w:rFonts w:ascii="Arial" w:hAnsi="Arial" w:cs="Arial"/>
          <w:b/>
          <w:sz w:val="22"/>
          <w:szCs w:val="22"/>
        </w:rPr>
      </w:pPr>
      <w:r w:rsidRPr="00FB06F5">
        <w:rPr>
          <w:rFonts w:ascii="Arial" w:hAnsi="Arial" w:cs="Arial"/>
          <w:b/>
          <w:sz w:val="22"/>
          <w:szCs w:val="22"/>
        </w:rPr>
        <w:t>LOI Preparation Guidelines</w:t>
      </w:r>
    </w:p>
    <w:p w:rsidR="00D35FFF" w:rsidRPr="004F35EF" w:rsidRDefault="00D35FFF" w:rsidP="00D35FFF">
      <w:pPr>
        <w:numPr>
          <w:ilvl w:val="0"/>
          <w:numId w:val="5"/>
        </w:numPr>
        <w:rPr>
          <w:rFonts w:ascii="Arial" w:hAnsi="Arial" w:cs="Arial"/>
          <w:sz w:val="22"/>
          <w:szCs w:val="22"/>
        </w:rPr>
      </w:pPr>
      <w:r w:rsidRPr="004F35EF">
        <w:rPr>
          <w:rFonts w:ascii="Arial" w:hAnsi="Arial" w:cs="Arial"/>
          <w:sz w:val="22"/>
          <w:szCs w:val="22"/>
        </w:rPr>
        <w:t xml:space="preserve">LOI’s must be submitted by the </w:t>
      </w:r>
      <w:r w:rsidR="008C25EC" w:rsidRPr="004F35EF">
        <w:rPr>
          <w:rFonts w:ascii="Arial" w:hAnsi="Arial" w:cs="Arial"/>
          <w:sz w:val="22"/>
          <w:szCs w:val="22"/>
        </w:rPr>
        <w:t>Project Director</w:t>
      </w:r>
      <w:r w:rsidRPr="004F35EF">
        <w:rPr>
          <w:rFonts w:ascii="Arial" w:hAnsi="Arial" w:cs="Arial"/>
          <w:sz w:val="22"/>
          <w:szCs w:val="22"/>
        </w:rPr>
        <w:t xml:space="preserve">. </w:t>
      </w:r>
    </w:p>
    <w:p w:rsidR="00D35FFF" w:rsidRPr="004F35EF" w:rsidRDefault="00D35FFF" w:rsidP="00D35FFF">
      <w:pPr>
        <w:ind w:left="720"/>
        <w:rPr>
          <w:rFonts w:ascii="Arial" w:hAnsi="Arial" w:cs="Arial"/>
          <w:sz w:val="22"/>
          <w:szCs w:val="22"/>
        </w:rPr>
      </w:pPr>
    </w:p>
    <w:p w:rsidR="00D35FFF" w:rsidRPr="004F35EF" w:rsidRDefault="00D35FFF" w:rsidP="00D35FFF">
      <w:pPr>
        <w:numPr>
          <w:ilvl w:val="0"/>
          <w:numId w:val="5"/>
        </w:numPr>
        <w:rPr>
          <w:rFonts w:ascii="Arial" w:hAnsi="Arial" w:cs="Arial"/>
          <w:sz w:val="22"/>
          <w:szCs w:val="22"/>
        </w:rPr>
      </w:pPr>
      <w:r w:rsidRPr="004F35EF">
        <w:rPr>
          <w:rFonts w:ascii="Arial" w:hAnsi="Arial" w:cs="Arial"/>
          <w:sz w:val="22"/>
          <w:szCs w:val="22"/>
        </w:rPr>
        <w:t xml:space="preserve">The LOI must not exceed 2 pages (excluding the </w:t>
      </w:r>
      <w:r w:rsidR="004F35EF" w:rsidRPr="004F35EF">
        <w:rPr>
          <w:rFonts w:ascii="Arial" w:hAnsi="Arial" w:cs="Arial"/>
          <w:sz w:val="22"/>
          <w:szCs w:val="22"/>
        </w:rPr>
        <w:t>instructions, c</w:t>
      </w:r>
      <w:r w:rsidRPr="004F35EF">
        <w:rPr>
          <w:rFonts w:ascii="Arial" w:hAnsi="Arial" w:cs="Arial"/>
          <w:sz w:val="22"/>
          <w:szCs w:val="22"/>
        </w:rPr>
        <w:t xml:space="preserve">over </w:t>
      </w:r>
      <w:r w:rsidR="004F35EF" w:rsidRPr="004F35EF">
        <w:rPr>
          <w:rFonts w:ascii="Arial" w:hAnsi="Arial" w:cs="Arial"/>
          <w:sz w:val="22"/>
          <w:szCs w:val="22"/>
        </w:rPr>
        <w:t>p</w:t>
      </w:r>
      <w:r w:rsidRPr="004F35EF">
        <w:rPr>
          <w:rFonts w:ascii="Arial" w:hAnsi="Arial" w:cs="Arial"/>
          <w:sz w:val="22"/>
          <w:szCs w:val="22"/>
        </w:rPr>
        <w:t xml:space="preserve">age and </w:t>
      </w:r>
      <w:r w:rsidR="004F35EF" w:rsidRPr="004F35EF">
        <w:rPr>
          <w:rFonts w:ascii="Arial" w:hAnsi="Arial" w:cs="Arial"/>
          <w:sz w:val="22"/>
          <w:szCs w:val="22"/>
        </w:rPr>
        <w:t>c</w:t>
      </w:r>
      <w:r w:rsidRPr="004F35EF">
        <w:rPr>
          <w:rFonts w:ascii="Arial" w:hAnsi="Arial" w:cs="Arial"/>
          <w:sz w:val="22"/>
          <w:szCs w:val="22"/>
        </w:rPr>
        <w:t>hecklist)</w:t>
      </w:r>
      <w:r w:rsidR="008C25EC" w:rsidRPr="004F35EF">
        <w:rPr>
          <w:rFonts w:ascii="Arial" w:hAnsi="Arial" w:cs="Arial"/>
          <w:sz w:val="22"/>
          <w:szCs w:val="22"/>
        </w:rPr>
        <w:t xml:space="preserve">.  The font must </w:t>
      </w:r>
      <w:r w:rsidR="007F4068" w:rsidRPr="004F35EF">
        <w:rPr>
          <w:rFonts w:ascii="Arial" w:hAnsi="Arial" w:cs="Arial"/>
          <w:sz w:val="22"/>
          <w:szCs w:val="22"/>
        </w:rPr>
        <w:t xml:space="preserve">be </w:t>
      </w:r>
      <w:r w:rsidR="00A81FE0" w:rsidRPr="004F35EF">
        <w:rPr>
          <w:rFonts w:ascii="Arial" w:hAnsi="Arial" w:cs="Arial"/>
          <w:sz w:val="22"/>
          <w:szCs w:val="22"/>
        </w:rPr>
        <w:t xml:space="preserve">Arial </w:t>
      </w:r>
      <w:r w:rsidR="007F4068" w:rsidRPr="004F35EF">
        <w:rPr>
          <w:rFonts w:ascii="Arial" w:hAnsi="Arial" w:cs="Arial"/>
          <w:sz w:val="22"/>
          <w:szCs w:val="22"/>
        </w:rPr>
        <w:t xml:space="preserve">and </w:t>
      </w:r>
      <w:r w:rsidR="00A81FE0" w:rsidRPr="004F35EF">
        <w:rPr>
          <w:rFonts w:ascii="Arial" w:hAnsi="Arial" w:cs="Arial"/>
          <w:sz w:val="22"/>
          <w:szCs w:val="22"/>
        </w:rPr>
        <w:t xml:space="preserve">must </w:t>
      </w:r>
      <w:r w:rsidR="008C25EC" w:rsidRPr="004F35EF">
        <w:rPr>
          <w:rFonts w:ascii="Arial" w:hAnsi="Arial" w:cs="Arial"/>
          <w:sz w:val="22"/>
          <w:szCs w:val="22"/>
        </w:rPr>
        <w:t xml:space="preserve">not be smaller than </w:t>
      </w:r>
      <w:r w:rsidR="00BB66D6" w:rsidRPr="004F35EF">
        <w:rPr>
          <w:rFonts w:ascii="Arial" w:hAnsi="Arial" w:cs="Arial"/>
          <w:sz w:val="22"/>
          <w:szCs w:val="22"/>
        </w:rPr>
        <w:t>1</w:t>
      </w:r>
      <w:r w:rsidR="004F35EF" w:rsidRPr="004F35EF">
        <w:rPr>
          <w:rFonts w:ascii="Arial" w:hAnsi="Arial" w:cs="Arial"/>
          <w:sz w:val="22"/>
          <w:szCs w:val="22"/>
        </w:rPr>
        <w:t>1</w:t>
      </w:r>
      <w:r w:rsidR="00BB66D6" w:rsidRPr="004F35EF">
        <w:rPr>
          <w:rFonts w:ascii="Arial" w:hAnsi="Arial" w:cs="Arial"/>
          <w:sz w:val="22"/>
          <w:szCs w:val="22"/>
        </w:rPr>
        <w:t xml:space="preserve"> </w:t>
      </w:r>
      <w:proofErr w:type="spellStart"/>
      <w:r w:rsidR="00BB66D6" w:rsidRPr="004F35EF">
        <w:rPr>
          <w:rFonts w:ascii="Arial" w:hAnsi="Arial" w:cs="Arial"/>
          <w:sz w:val="22"/>
          <w:szCs w:val="22"/>
        </w:rPr>
        <w:t>pt</w:t>
      </w:r>
      <w:proofErr w:type="spellEnd"/>
      <w:r w:rsidR="00BB66D6" w:rsidRPr="004F35EF">
        <w:rPr>
          <w:rFonts w:ascii="Arial" w:hAnsi="Arial" w:cs="Arial"/>
          <w:sz w:val="22"/>
          <w:szCs w:val="22"/>
        </w:rPr>
        <w:t xml:space="preserve"> font.  </w:t>
      </w:r>
      <w:r w:rsidRPr="004F35EF">
        <w:rPr>
          <w:rFonts w:ascii="Arial" w:hAnsi="Arial" w:cs="Arial"/>
          <w:sz w:val="22"/>
          <w:szCs w:val="22"/>
        </w:rPr>
        <w:t xml:space="preserve"> </w:t>
      </w:r>
    </w:p>
    <w:p w:rsidR="00D35FFF" w:rsidRPr="004F35EF" w:rsidRDefault="00D35FFF" w:rsidP="00D35FFF">
      <w:pPr>
        <w:ind w:left="720"/>
        <w:rPr>
          <w:rFonts w:ascii="Arial" w:hAnsi="Arial" w:cs="Arial"/>
          <w:sz w:val="22"/>
          <w:szCs w:val="22"/>
        </w:rPr>
      </w:pPr>
    </w:p>
    <w:p w:rsidR="00D35FFF" w:rsidRPr="004F35EF" w:rsidRDefault="009F5978" w:rsidP="00D35FFF">
      <w:pPr>
        <w:numPr>
          <w:ilvl w:val="0"/>
          <w:numId w:val="5"/>
        </w:numPr>
        <w:spacing w:after="200" w:line="276" w:lineRule="auto"/>
        <w:rPr>
          <w:rFonts w:ascii="Arial" w:hAnsi="Arial" w:cs="Arial"/>
          <w:bCs/>
          <w:sz w:val="22"/>
          <w:szCs w:val="22"/>
        </w:rPr>
      </w:pPr>
      <w:r>
        <w:rPr>
          <w:rFonts w:ascii="Arial" w:hAnsi="Arial" w:cs="Arial"/>
          <w:bCs/>
          <w:sz w:val="22"/>
          <w:szCs w:val="22"/>
        </w:rPr>
        <w:t>T</w:t>
      </w:r>
      <w:r w:rsidR="00D35FFF" w:rsidRPr="004F35EF">
        <w:rPr>
          <w:rFonts w:ascii="Arial" w:hAnsi="Arial" w:cs="Arial"/>
          <w:bCs/>
          <w:sz w:val="22"/>
          <w:szCs w:val="22"/>
        </w:rPr>
        <w:t>he LOI form provided</w:t>
      </w:r>
      <w:r>
        <w:rPr>
          <w:rFonts w:ascii="Arial" w:hAnsi="Arial" w:cs="Arial"/>
          <w:bCs/>
          <w:sz w:val="22"/>
          <w:szCs w:val="22"/>
        </w:rPr>
        <w:t xml:space="preserve"> must be used</w:t>
      </w:r>
      <w:r w:rsidR="00D35FFF" w:rsidRPr="004F35EF">
        <w:rPr>
          <w:rFonts w:ascii="Arial" w:hAnsi="Arial" w:cs="Arial"/>
          <w:bCs/>
          <w:sz w:val="22"/>
          <w:szCs w:val="22"/>
        </w:rPr>
        <w:t>. Alternative versions of the form will not be accepted.</w:t>
      </w:r>
    </w:p>
    <w:p w:rsidR="00D35FFF" w:rsidRPr="004F35EF" w:rsidRDefault="00A81FE0" w:rsidP="00D35FFF">
      <w:pPr>
        <w:numPr>
          <w:ilvl w:val="0"/>
          <w:numId w:val="5"/>
        </w:numPr>
        <w:autoSpaceDE w:val="0"/>
        <w:autoSpaceDN w:val="0"/>
        <w:adjustRightInd w:val="0"/>
        <w:rPr>
          <w:rFonts w:ascii="Arial" w:hAnsi="Arial" w:cs="Arial"/>
          <w:bCs/>
          <w:sz w:val="22"/>
          <w:szCs w:val="22"/>
        </w:rPr>
      </w:pPr>
      <w:r w:rsidRPr="004F35EF">
        <w:rPr>
          <w:rFonts w:ascii="Arial" w:hAnsi="Arial" w:cs="Arial"/>
          <w:color w:val="000000"/>
          <w:sz w:val="22"/>
          <w:szCs w:val="22"/>
        </w:rPr>
        <w:t>Please submit electronically the L</w:t>
      </w:r>
      <w:r w:rsidR="004F35EF" w:rsidRPr="004F35EF">
        <w:rPr>
          <w:rFonts w:ascii="Arial" w:hAnsi="Arial" w:cs="Arial"/>
          <w:color w:val="000000"/>
          <w:sz w:val="22"/>
          <w:szCs w:val="22"/>
        </w:rPr>
        <w:t>OI</w:t>
      </w:r>
      <w:r w:rsidRPr="004F35EF">
        <w:rPr>
          <w:rFonts w:ascii="Arial" w:hAnsi="Arial" w:cs="Arial"/>
          <w:color w:val="000000"/>
          <w:sz w:val="22"/>
          <w:szCs w:val="22"/>
        </w:rPr>
        <w:t xml:space="preserve"> form prior to the deadline to </w:t>
      </w:r>
      <w:hyperlink r:id="rId9" w:history="1">
        <w:r w:rsidR="003E4CB8" w:rsidRPr="00373753">
          <w:rPr>
            <w:rStyle w:val="Hyperlink"/>
            <w:rFonts w:ascii="Arial" w:hAnsi="Arial" w:cs="Arial"/>
            <w:sz w:val="22"/>
            <w:szCs w:val="22"/>
          </w:rPr>
          <w:t>gkirklin@komen-houston.org</w:t>
        </w:r>
      </w:hyperlink>
      <w:r w:rsidRPr="004F35EF">
        <w:rPr>
          <w:rFonts w:ascii="Arial" w:hAnsi="Arial" w:cs="Arial"/>
          <w:color w:val="000000"/>
          <w:sz w:val="22"/>
          <w:szCs w:val="22"/>
        </w:rPr>
        <w:t xml:space="preserve">. </w:t>
      </w:r>
      <w:r w:rsidR="00D35FFF" w:rsidRPr="004F35EF">
        <w:rPr>
          <w:rFonts w:ascii="Arial" w:hAnsi="Arial" w:cs="Arial"/>
          <w:bCs/>
          <w:sz w:val="22"/>
          <w:szCs w:val="22"/>
        </w:rPr>
        <w:t>Please do not include any other attachments.</w:t>
      </w:r>
    </w:p>
    <w:p w:rsidR="00D35FFF" w:rsidRPr="004F35EF" w:rsidRDefault="00D35FFF" w:rsidP="00D35FFF">
      <w:pPr>
        <w:autoSpaceDE w:val="0"/>
        <w:autoSpaceDN w:val="0"/>
        <w:adjustRightInd w:val="0"/>
        <w:ind w:left="720"/>
        <w:rPr>
          <w:rFonts w:ascii="Arial" w:hAnsi="Arial" w:cs="Arial"/>
          <w:bCs/>
          <w:sz w:val="22"/>
          <w:szCs w:val="22"/>
        </w:rPr>
      </w:pPr>
    </w:p>
    <w:p w:rsidR="00D35FFF" w:rsidRPr="004F35EF" w:rsidRDefault="00D35FFF" w:rsidP="00D35FFF">
      <w:pPr>
        <w:numPr>
          <w:ilvl w:val="0"/>
          <w:numId w:val="5"/>
        </w:numPr>
        <w:rPr>
          <w:rFonts w:ascii="Arial" w:hAnsi="Arial" w:cs="Arial"/>
          <w:sz w:val="22"/>
          <w:szCs w:val="22"/>
        </w:rPr>
      </w:pPr>
      <w:r w:rsidRPr="004F35EF">
        <w:rPr>
          <w:rFonts w:ascii="Arial" w:hAnsi="Arial" w:cs="Arial"/>
          <w:sz w:val="22"/>
          <w:szCs w:val="22"/>
        </w:rPr>
        <w:t xml:space="preserve">Fax copies will not be accepted. </w:t>
      </w:r>
    </w:p>
    <w:p w:rsidR="00D35FFF" w:rsidRPr="004F35EF" w:rsidRDefault="00D35FFF" w:rsidP="00D35FFF">
      <w:pPr>
        <w:ind w:left="720"/>
        <w:rPr>
          <w:rFonts w:ascii="Arial" w:hAnsi="Arial" w:cs="Arial"/>
          <w:sz w:val="22"/>
          <w:szCs w:val="22"/>
        </w:rPr>
      </w:pPr>
    </w:p>
    <w:p w:rsidR="00D35FFF" w:rsidRPr="004F35EF" w:rsidRDefault="00D35FFF" w:rsidP="00D35FFF">
      <w:pPr>
        <w:numPr>
          <w:ilvl w:val="0"/>
          <w:numId w:val="5"/>
        </w:numPr>
        <w:rPr>
          <w:rFonts w:ascii="Arial" w:hAnsi="Arial" w:cs="Arial"/>
          <w:i/>
          <w:sz w:val="22"/>
          <w:szCs w:val="22"/>
        </w:rPr>
      </w:pPr>
      <w:r w:rsidRPr="004F35EF">
        <w:rPr>
          <w:rFonts w:ascii="Arial" w:hAnsi="Arial" w:cs="Arial"/>
          <w:sz w:val="22"/>
          <w:szCs w:val="22"/>
        </w:rPr>
        <w:t>Failure to adhere to these guidelines will result in delayed processing or refusal of the application.</w:t>
      </w:r>
      <w:r w:rsidRPr="004F35EF">
        <w:rPr>
          <w:rFonts w:ascii="Arial" w:hAnsi="Arial" w:cs="Arial"/>
          <w:b/>
          <w:sz w:val="22"/>
          <w:szCs w:val="22"/>
        </w:rPr>
        <w:br/>
      </w:r>
    </w:p>
    <w:p w:rsidR="00D35FFF" w:rsidRPr="004F35EF" w:rsidRDefault="00D35FFF" w:rsidP="009813CE">
      <w:pPr>
        <w:ind w:left="720"/>
        <w:rPr>
          <w:rFonts w:ascii="Arial" w:hAnsi="Arial" w:cs="Arial"/>
          <w:i/>
          <w:sz w:val="22"/>
          <w:szCs w:val="22"/>
        </w:rPr>
      </w:pPr>
      <w:r w:rsidRPr="004F35EF">
        <w:rPr>
          <w:rFonts w:ascii="Arial" w:hAnsi="Arial" w:cs="Arial"/>
          <w:i/>
          <w:sz w:val="22"/>
          <w:szCs w:val="22"/>
        </w:rPr>
        <w:t xml:space="preserve">Inquiries should be addressed or directed to </w:t>
      </w:r>
      <w:r w:rsidR="009813CE" w:rsidRPr="004F35EF">
        <w:rPr>
          <w:rFonts w:ascii="Arial" w:hAnsi="Arial" w:cs="Arial"/>
          <w:i/>
          <w:sz w:val="22"/>
          <w:szCs w:val="22"/>
        </w:rPr>
        <w:t>Ginny Kirklin at 713 783</w:t>
      </w:r>
      <w:r w:rsidR="004F35EF" w:rsidRPr="004F35EF">
        <w:rPr>
          <w:rFonts w:ascii="Arial" w:hAnsi="Arial" w:cs="Arial"/>
          <w:i/>
          <w:sz w:val="22"/>
          <w:szCs w:val="22"/>
        </w:rPr>
        <w:t>-</w:t>
      </w:r>
      <w:r w:rsidR="009813CE" w:rsidRPr="004F35EF">
        <w:rPr>
          <w:rFonts w:ascii="Arial" w:hAnsi="Arial" w:cs="Arial"/>
          <w:i/>
          <w:sz w:val="22"/>
          <w:szCs w:val="22"/>
        </w:rPr>
        <w:t>9188</w:t>
      </w:r>
      <w:r w:rsidR="009F5978">
        <w:rPr>
          <w:rFonts w:ascii="Arial" w:hAnsi="Arial" w:cs="Arial"/>
          <w:i/>
          <w:sz w:val="22"/>
          <w:szCs w:val="22"/>
        </w:rPr>
        <w:t xml:space="preserve"> X 104 </w:t>
      </w:r>
      <w:r w:rsidRPr="004F35EF">
        <w:rPr>
          <w:rFonts w:ascii="Arial" w:hAnsi="Arial" w:cs="Arial"/>
          <w:i/>
          <w:sz w:val="22"/>
          <w:szCs w:val="22"/>
        </w:rPr>
        <w:t xml:space="preserve">or </w:t>
      </w:r>
      <w:hyperlink r:id="rId10" w:history="1">
        <w:r w:rsidR="003E4CB8" w:rsidRPr="00373753">
          <w:rPr>
            <w:rStyle w:val="Hyperlink"/>
            <w:rFonts w:ascii="Arial" w:hAnsi="Arial" w:cs="Arial"/>
            <w:i/>
            <w:sz w:val="22"/>
            <w:szCs w:val="22"/>
          </w:rPr>
          <w:t>gkirklin@komen-houston.org</w:t>
        </w:r>
      </w:hyperlink>
      <w:r w:rsidR="00BB66D6" w:rsidRPr="004F35EF">
        <w:rPr>
          <w:rFonts w:ascii="Arial" w:hAnsi="Arial" w:cs="Arial"/>
          <w:i/>
          <w:sz w:val="22"/>
          <w:szCs w:val="22"/>
        </w:rPr>
        <w:t xml:space="preserve"> </w:t>
      </w:r>
      <w:r w:rsidR="009813CE" w:rsidRPr="004F35EF">
        <w:rPr>
          <w:rFonts w:ascii="Arial" w:hAnsi="Arial" w:cs="Arial"/>
          <w:i/>
          <w:sz w:val="22"/>
          <w:szCs w:val="22"/>
        </w:rPr>
        <w:t xml:space="preserve">. </w:t>
      </w:r>
      <w:r w:rsidRPr="004F35EF">
        <w:rPr>
          <w:rFonts w:ascii="Arial" w:hAnsi="Arial" w:cs="Arial"/>
          <w:i/>
          <w:sz w:val="22"/>
          <w:szCs w:val="22"/>
        </w:rPr>
        <w:t>Please allow adequate time before deadline for response to any inquiry</w:t>
      </w:r>
      <w:r w:rsidR="009813CE" w:rsidRPr="004F35EF">
        <w:rPr>
          <w:rFonts w:ascii="Arial" w:hAnsi="Arial" w:cs="Arial"/>
          <w:i/>
          <w:sz w:val="22"/>
          <w:szCs w:val="22"/>
        </w:rPr>
        <w:t>.</w:t>
      </w:r>
    </w:p>
    <w:p w:rsidR="00BB66D6" w:rsidRPr="002B5342" w:rsidRDefault="00BB66D6" w:rsidP="00D35FFF">
      <w:pPr>
        <w:ind w:left="720"/>
        <w:jc w:val="center"/>
        <w:rPr>
          <w:rFonts w:ascii="Arial" w:hAnsi="Arial" w:cs="Arial"/>
          <w:i/>
        </w:rPr>
      </w:pPr>
      <w:r w:rsidRPr="002B5342">
        <w:rPr>
          <w:rFonts w:ascii="Arial" w:hAnsi="Arial" w:cs="Arial"/>
          <w:i/>
        </w:rPr>
        <w:br w:type="page"/>
      </w: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shd w:val="clear" w:color="auto" w:fill="000000"/>
        <w:tblLook w:val="0000" w:firstRow="0" w:lastRow="0" w:firstColumn="0" w:lastColumn="0" w:noHBand="0" w:noVBand="0"/>
      </w:tblPr>
      <w:tblGrid>
        <w:gridCol w:w="8856"/>
      </w:tblGrid>
      <w:tr w:rsidR="00D35FFF" w:rsidRPr="002B5342" w:rsidTr="004F35EF">
        <w:trPr>
          <w:trHeight w:val="537"/>
          <w:jc w:val="center"/>
        </w:trPr>
        <w:tc>
          <w:tcPr>
            <w:tcW w:w="8856" w:type="dxa"/>
            <w:shd w:val="clear" w:color="auto" w:fill="000000"/>
          </w:tcPr>
          <w:p w:rsidR="00D35FFF" w:rsidRPr="002B5342" w:rsidRDefault="00D35FFF" w:rsidP="004F35EF">
            <w:pPr>
              <w:pStyle w:val="Heading3"/>
              <w:rPr>
                <w:rFonts w:cs="Arial"/>
              </w:rPr>
            </w:pPr>
            <w:r w:rsidRPr="002B5342">
              <w:rPr>
                <w:rFonts w:cs="Arial"/>
                <w:i/>
                <w:sz w:val="18"/>
                <w:szCs w:val="18"/>
              </w:rPr>
              <w:lastRenderedPageBreak/>
              <w:br w:type="page"/>
            </w:r>
            <w:r w:rsidRPr="002B5342">
              <w:rPr>
                <w:rFonts w:cs="Arial"/>
              </w:rPr>
              <w:t>Letter of Intent – Checklist</w:t>
            </w:r>
          </w:p>
        </w:tc>
      </w:tr>
    </w:tbl>
    <w:p w:rsidR="004F35EF" w:rsidRDefault="004F35EF" w:rsidP="00D35FFF">
      <w:pPr>
        <w:autoSpaceDE w:val="0"/>
        <w:autoSpaceDN w:val="0"/>
        <w:adjustRightInd w:val="0"/>
        <w:rPr>
          <w:rFonts w:ascii="Arial" w:hAnsi="Arial" w:cs="Arial"/>
          <w:sz w:val="22"/>
          <w:szCs w:val="22"/>
        </w:rPr>
      </w:pPr>
    </w:p>
    <w:p w:rsidR="00D35FFF" w:rsidRPr="00FB06F5" w:rsidRDefault="00D35FFF" w:rsidP="00D35FFF">
      <w:pPr>
        <w:autoSpaceDE w:val="0"/>
        <w:autoSpaceDN w:val="0"/>
        <w:adjustRightInd w:val="0"/>
        <w:rPr>
          <w:rFonts w:ascii="Arial" w:hAnsi="Arial" w:cs="Arial"/>
          <w:sz w:val="22"/>
          <w:szCs w:val="22"/>
        </w:rPr>
      </w:pPr>
      <w:r w:rsidRPr="00FB06F5">
        <w:rPr>
          <w:rFonts w:ascii="Arial" w:hAnsi="Arial" w:cs="Arial"/>
          <w:sz w:val="22"/>
          <w:szCs w:val="22"/>
        </w:rPr>
        <w:t xml:space="preserve">The following is a checklist of the LOI requirements for your request to be complete and considered for funding. </w:t>
      </w:r>
    </w:p>
    <w:p w:rsidR="00D35FFF" w:rsidRPr="00FB06F5" w:rsidRDefault="00D35FFF" w:rsidP="00D35FFF">
      <w:pPr>
        <w:jc w:val="center"/>
        <w:rPr>
          <w:rFonts w:ascii="Arial" w:hAnsi="Arial" w:cs="Arial"/>
          <w:sz w:val="22"/>
          <w:szCs w:val="22"/>
        </w:rPr>
      </w:pPr>
    </w:p>
    <w:p w:rsidR="00D35FFF" w:rsidRPr="00FB06F5" w:rsidRDefault="00D35FFF" w:rsidP="004F35EF">
      <w:pPr>
        <w:rPr>
          <w:rFonts w:ascii="Arial" w:hAnsi="Arial" w:cs="Arial"/>
          <w:sz w:val="22"/>
          <w:szCs w:val="22"/>
        </w:rPr>
      </w:pPr>
      <w:r w:rsidRPr="00FB06F5">
        <w:rPr>
          <w:rFonts w:ascii="Arial" w:hAnsi="Arial" w:cs="Arial"/>
          <w:sz w:val="22"/>
          <w:szCs w:val="22"/>
        </w:rPr>
        <w:t>DIRECTOR: Please initial each line to certify understanding and acknowledgement of Komen LOI regulations.</w:t>
      </w:r>
    </w:p>
    <w:p w:rsidR="00D35FFF" w:rsidRPr="00FB06F5" w:rsidRDefault="00D35FFF" w:rsidP="00D35FFF">
      <w:pPr>
        <w:rPr>
          <w:rFonts w:ascii="Arial" w:hAnsi="Arial" w:cs="Arial"/>
          <w:sz w:val="22"/>
          <w:szCs w:val="22"/>
        </w:rPr>
      </w:pPr>
    </w:p>
    <w:p w:rsidR="00D35FFF" w:rsidRPr="00FB06F5" w:rsidRDefault="00D35FFF" w:rsidP="00D35FFF">
      <w:pPr>
        <w:pStyle w:val="ListParagraph"/>
        <w:numPr>
          <w:ilvl w:val="0"/>
          <w:numId w:val="7"/>
        </w:numPr>
        <w:spacing w:after="0" w:line="240" w:lineRule="auto"/>
        <w:rPr>
          <w:rFonts w:ascii="Arial" w:hAnsi="Arial" w:cs="Arial"/>
        </w:rPr>
      </w:pPr>
      <w:r w:rsidRPr="00FB06F5">
        <w:rPr>
          <w:rFonts w:ascii="Arial" w:hAnsi="Arial" w:cs="Arial"/>
        </w:rPr>
        <w:t xml:space="preserve">_________Letter is </w:t>
      </w:r>
      <w:r w:rsidR="004F35EF">
        <w:rPr>
          <w:rFonts w:ascii="Arial" w:hAnsi="Arial" w:cs="Arial"/>
        </w:rPr>
        <w:t>s</w:t>
      </w:r>
      <w:r w:rsidRPr="00FB06F5">
        <w:rPr>
          <w:rFonts w:ascii="Arial" w:hAnsi="Arial" w:cs="Arial"/>
        </w:rPr>
        <w:t xml:space="preserve">ubmitted by September </w:t>
      </w:r>
      <w:r w:rsidR="00F200E3">
        <w:rPr>
          <w:rFonts w:ascii="Arial" w:hAnsi="Arial" w:cs="Arial"/>
        </w:rPr>
        <w:t>30, 201</w:t>
      </w:r>
      <w:r w:rsidR="007D7767">
        <w:rPr>
          <w:rFonts w:ascii="Arial" w:hAnsi="Arial" w:cs="Arial"/>
        </w:rPr>
        <w:t>7</w:t>
      </w:r>
      <w:r w:rsidR="0069079A">
        <w:rPr>
          <w:rFonts w:ascii="Arial" w:hAnsi="Arial" w:cs="Arial"/>
        </w:rPr>
        <w:t xml:space="preserve"> at 11:59 pm</w:t>
      </w:r>
      <w:r w:rsidR="00731FF9">
        <w:rPr>
          <w:rFonts w:ascii="Arial" w:hAnsi="Arial" w:cs="Arial"/>
        </w:rPr>
        <w:t>.</w:t>
      </w:r>
      <w:r w:rsidRPr="00FB06F5">
        <w:rPr>
          <w:rFonts w:ascii="Arial" w:hAnsi="Arial" w:cs="Arial"/>
        </w:rPr>
        <w:t xml:space="preserve"> </w:t>
      </w:r>
    </w:p>
    <w:p w:rsidR="00D35FFF" w:rsidRPr="00FB06F5" w:rsidRDefault="00D35FFF" w:rsidP="00D35FFF">
      <w:pPr>
        <w:pStyle w:val="ListParagraph"/>
        <w:ind w:left="990"/>
        <w:rPr>
          <w:rFonts w:ascii="Arial" w:hAnsi="Arial" w:cs="Arial"/>
        </w:rPr>
      </w:pPr>
    </w:p>
    <w:p w:rsidR="00D35FFF" w:rsidRPr="00FB06F5" w:rsidRDefault="00D35FFF" w:rsidP="00D35FFF">
      <w:pPr>
        <w:pStyle w:val="ListParagraph"/>
        <w:numPr>
          <w:ilvl w:val="0"/>
          <w:numId w:val="7"/>
        </w:numPr>
        <w:spacing w:after="0" w:line="240" w:lineRule="auto"/>
        <w:rPr>
          <w:rFonts w:ascii="Arial" w:hAnsi="Arial" w:cs="Arial"/>
        </w:rPr>
      </w:pPr>
      <w:r w:rsidRPr="00FB06F5">
        <w:rPr>
          <w:rFonts w:ascii="Arial" w:hAnsi="Arial" w:cs="Arial"/>
          <w:spacing w:val="-3"/>
        </w:rPr>
        <w:t xml:space="preserve">_________I understand that the </w:t>
      </w:r>
      <w:r w:rsidR="004F35EF">
        <w:rPr>
          <w:rFonts w:ascii="Arial" w:hAnsi="Arial" w:cs="Arial"/>
          <w:spacing w:val="-3"/>
        </w:rPr>
        <w:t>g</w:t>
      </w:r>
      <w:r w:rsidRPr="00FB06F5">
        <w:rPr>
          <w:rFonts w:ascii="Arial" w:hAnsi="Arial" w:cs="Arial"/>
          <w:spacing w:val="-3"/>
        </w:rPr>
        <w:t>rant</w:t>
      </w:r>
      <w:r w:rsidRPr="00FB06F5">
        <w:rPr>
          <w:rFonts w:ascii="Arial" w:hAnsi="Arial" w:cs="Arial"/>
          <w:i/>
          <w:spacing w:val="-3"/>
        </w:rPr>
        <w:t xml:space="preserve"> </w:t>
      </w:r>
      <w:r w:rsidR="004F35EF" w:rsidRPr="00C44EF7">
        <w:rPr>
          <w:rFonts w:ascii="Arial" w:hAnsi="Arial" w:cs="Arial"/>
          <w:spacing w:val="-3"/>
        </w:rPr>
        <w:t>p</w:t>
      </w:r>
      <w:r w:rsidRPr="00FB06F5">
        <w:rPr>
          <w:rFonts w:ascii="Arial" w:hAnsi="Arial" w:cs="Arial"/>
          <w:spacing w:val="-3"/>
        </w:rPr>
        <w:t xml:space="preserve">eriod for this LOI is </w:t>
      </w:r>
      <w:r w:rsidR="008C25EC" w:rsidRPr="00FB06F5">
        <w:rPr>
          <w:rFonts w:ascii="Arial" w:hAnsi="Arial" w:cs="Arial"/>
          <w:spacing w:val="-3"/>
        </w:rPr>
        <w:t>201</w:t>
      </w:r>
      <w:r w:rsidR="007D7767">
        <w:rPr>
          <w:rFonts w:ascii="Arial" w:hAnsi="Arial" w:cs="Arial"/>
          <w:spacing w:val="-3"/>
        </w:rPr>
        <w:t>8</w:t>
      </w:r>
      <w:r w:rsidR="00F200E3">
        <w:rPr>
          <w:rFonts w:ascii="Arial" w:hAnsi="Arial" w:cs="Arial"/>
          <w:spacing w:val="-3"/>
        </w:rPr>
        <w:t>-201</w:t>
      </w:r>
      <w:r w:rsidR="007D7767">
        <w:rPr>
          <w:rFonts w:ascii="Arial" w:hAnsi="Arial" w:cs="Arial"/>
          <w:spacing w:val="-3"/>
        </w:rPr>
        <w:t>9</w:t>
      </w:r>
      <w:r w:rsidRPr="00FB06F5">
        <w:rPr>
          <w:rFonts w:ascii="Arial" w:hAnsi="Arial" w:cs="Arial"/>
          <w:spacing w:val="-3"/>
        </w:rPr>
        <w:t xml:space="preserve">. </w:t>
      </w:r>
    </w:p>
    <w:p w:rsidR="00D35FFF" w:rsidRPr="00FB06F5" w:rsidRDefault="00D35FFF" w:rsidP="00D35FFF">
      <w:pPr>
        <w:ind w:left="990"/>
        <w:rPr>
          <w:rFonts w:ascii="Arial" w:hAnsi="Arial" w:cs="Arial"/>
          <w:sz w:val="22"/>
          <w:szCs w:val="22"/>
        </w:rPr>
      </w:pPr>
    </w:p>
    <w:p w:rsidR="00D35FFF" w:rsidRPr="00FB06F5" w:rsidRDefault="00D35FFF" w:rsidP="00D35FFF">
      <w:pPr>
        <w:numPr>
          <w:ilvl w:val="0"/>
          <w:numId w:val="7"/>
        </w:numPr>
        <w:rPr>
          <w:rFonts w:ascii="Arial" w:hAnsi="Arial" w:cs="Arial"/>
          <w:sz w:val="22"/>
          <w:szCs w:val="22"/>
        </w:rPr>
      </w:pPr>
      <w:r w:rsidRPr="00FB06F5">
        <w:rPr>
          <w:rFonts w:ascii="Arial" w:hAnsi="Arial" w:cs="Arial"/>
          <w:sz w:val="22"/>
          <w:szCs w:val="22"/>
        </w:rPr>
        <w:t>_________Project is specific to breast health and/or breast cancer.</w:t>
      </w:r>
    </w:p>
    <w:p w:rsidR="00D35FFF" w:rsidRPr="00FB06F5" w:rsidRDefault="00D35FFF" w:rsidP="00D35FFF">
      <w:pPr>
        <w:ind w:left="990"/>
        <w:rPr>
          <w:rFonts w:ascii="Arial" w:hAnsi="Arial" w:cs="Arial"/>
          <w:sz w:val="22"/>
          <w:szCs w:val="22"/>
        </w:rPr>
      </w:pPr>
    </w:p>
    <w:p w:rsidR="00D35FFF" w:rsidRPr="00FB06F5" w:rsidRDefault="00D35FFF" w:rsidP="00D35FFF">
      <w:pPr>
        <w:numPr>
          <w:ilvl w:val="0"/>
          <w:numId w:val="7"/>
        </w:numPr>
        <w:rPr>
          <w:rFonts w:ascii="Arial" w:hAnsi="Arial" w:cs="Arial"/>
          <w:sz w:val="22"/>
          <w:szCs w:val="22"/>
        </w:rPr>
      </w:pPr>
      <w:r w:rsidRPr="00FB06F5">
        <w:rPr>
          <w:rFonts w:ascii="Arial" w:hAnsi="Arial" w:cs="Arial"/>
          <w:sz w:val="22"/>
          <w:szCs w:val="22"/>
        </w:rPr>
        <w:t>_________Applicant is a US nonprofit (federally tax-exempt) organization, e.g. nonprofit organizations, educational institutions, government agencies and Indian tribes.</w:t>
      </w:r>
    </w:p>
    <w:p w:rsidR="00D35FFF" w:rsidRPr="00FB06F5" w:rsidRDefault="00D35FFF" w:rsidP="00D35FFF">
      <w:pPr>
        <w:rPr>
          <w:rFonts w:ascii="Arial" w:hAnsi="Arial" w:cs="Arial"/>
          <w:sz w:val="22"/>
          <w:szCs w:val="22"/>
        </w:rPr>
      </w:pPr>
    </w:p>
    <w:p w:rsidR="00D35FFF" w:rsidRPr="00FB06F5" w:rsidRDefault="00D35FFF" w:rsidP="00D35FFF">
      <w:pPr>
        <w:numPr>
          <w:ilvl w:val="0"/>
          <w:numId w:val="7"/>
        </w:numPr>
        <w:rPr>
          <w:rFonts w:ascii="Arial" w:hAnsi="Arial" w:cs="Arial"/>
          <w:sz w:val="22"/>
          <w:szCs w:val="22"/>
        </w:rPr>
      </w:pPr>
      <w:r w:rsidRPr="00FB06F5">
        <w:rPr>
          <w:rFonts w:ascii="Arial" w:hAnsi="Arial" w:cs="Arial"/>
          <w:sz w:val="22"/>
          <w:szCs w:val="22"/>
        </w:rPr>
        <w:t xml:space="preserve">_________Services are provided in the </w:t>
      </w:r>
      <w:r w:rsidR="008C25EC" w:rsidRPr="00FB06F5">
        <w:rPr>
          <w:rFonts w:ascii="Arial" w:hAnsi="Arial" w:cs="Arial"/>
          <w:sz w:val="22"/>
          <w:szCs w:val="22"/>
        </w:rPr>
        <w:t xml:space="preserve">Komen Houston </w:t>
      </w:r>
      <w:r w:rsidRPr="00FB06F5">
        <w:rPr>
          <w:rFonts w:ascii="Arial" w:hAnsi="Arial" w:cs="Arial"/>
          <w:sz w:val="22"/>
          <w:szCs w:val="22"/>
        </w:rPr>
        <w:t xml:space="preserve">Service Area </w:t>
      </w:r>
      <w:r w:rsidR="00193693">
        <w:rPr>
          <w:rFonts w:ascii="Arial" w:hAnsi="Arial" w:cs="Arial"/>
          <w:sz w:val="22"/>
          <w:szCs w:val="22"/>
        </w:rPr>
        <w:t xml:space="preserve">to residents </w:t>
      </w:r>
      <w:r w:rsidR="008C25EC" w:rsidRPr="00FB06F5">
        <w:rPr>
          <w:rFonts w:ascii="Arial" w:hAnsi="Arial" w:cs="Arial"/>
          <w:sz w:val="22"/>
          <w:szCs w:val="22"/>
        </w:rPr>
        <w:t xml:space="preserve">in Brazoria, Chambers, Fort Bend, Galveston, Harris, Liberty and Montgomery counties. </w:t>
      </w:r>
    </w:p>
    <w:p w:rsidR="00D35FFF" w:rsidRPr="00FB06F5" w:rsidRDefault="00D35FFF" w:rsidP="00D35FFF">
      <w:pPr>
        <w:ind w:left="990"/>
        <w:rPr>
          <w:rFonts w:ascii="Arial" w:hAnsi="Arial" w:cs="Arial"/>
          <w:sz w:val="22"/>
          <w:szCs w:val="22"/>
        </w:rPr>
      </w:pPr>
    </w:p>
    <w:p w:rsidR="00D35FFF" w:rsidRPr="00FB06F5" w:rsidRDefault="00D35FFF" w:rsidP="00D35FFF">
      <w:pPr>
        <w:numPr>
          <w:ilvl w:val="0"/>
          <w:numId w:val="7"/>
        </w:numPr>
        <w:autoSpaceDE w:val="0"/>
        <w:autoSpaceDN w:val="0"/>
        <w:adjustRightInd w:val="0"/>
        <w:rPr>
          <w:rFonts w:ascii="Arial" w:hAnsi="Arial" w:cs="Arial"/>
          <w:sz w:val="22"/>
          <w:szCs w:val="22"/>
        </w:rPr>
      </w:pPr>
      <w:r w:rsidRPr="00FB06F5">
        <w:rPr>
          <w:rFonts w:ascii="Arial" w:hAnsi="Arial" w:cs="Arial"/>
          <w:sz w:val="22"/>
          <w:szCs w:val="22"/>
        </w:rPr>
        <w:t xml:space="preserve">_________If you have received a grant from </w:t>
      </w:r>
      <w:r w:rsidR="008C25EC" w:rsidRPr="00FB06F5">
        <w:rPr>
          <w:rFonts w:ascii="Arial" w:hAnsi="Arial" w:cs="Arial"/>
          <w:sz w:val="22"/>
          <w:szCs w:val="22"/>
        </w:rPr>
        <w:t xml:space="preserve">Komen Houston </w:t>
      </w:r>
      <w:r w:rsidRPr="00FB06F5">
        <w:rPr>
          <w:rFonts w:ascii="Arial" w:hAnsi="Arial" w:cs="Arial"/>
          <w:sz w:val="22"/>
          <w:szCs w:val="22"/>
        </w:rPr>
        <w:t>in the past, are you current on your final reports? Are all past and current Komen-funded grants or awards up-to-date and in compliance with Komen requirements?</w:t>
      </w:r>
    </w:p>
    <w:p w:rsidR="00D35FFF" w:rsidRPr="00FB06F5" w:rsidRDefault="00D35FFF" w:rsidP="00D35FFF">
      <w:pPr>
        <w:tabs>
          <w:tab w:val="left" w:pos="2835"/>
        </w:tabs>
        <w:rPr>
          <w:rFonts w:ascii="Arial" w:hAnsi="Arial" w:cs="Arial"/>
          <w:i/>
          <w:sz w:val="22"/>
          <w:szCs w:val="22"/>
        </w:rPr>
      </w:pPr>
    </w:p>
    <w:p w:rsidR="00D35FFF" w:rsidRPr="00FB06F5" w:rsidRDefault="00D35FFF" w:rsidP="00D35FFF">
      <w:pPr>
        <w:spacing w:before="100" w:beforeAutospacing="1" w:after="100" w:afterAutospacing="1"/>
        <w:rPr>
          <w:rFonts w:ascii="Arial" w:hAnsi="Arial" w:cs="Arial"/>
          <w:sz w:val="22"/>
          <w:szCs w:val="22"/>
        </w:rPr>
      </w:pPr>
      <w:r w:rsidRPr="00FB06F5">
        <w:rPr>
          <w:rFonts w:ascii="Arial" w:hAnsi="Arial" w:cs="Arial"/>
          <w:sz w:val="22"/>
          <w:szCs w:val="22"/>
        </w:rPr>
        <w:t>Please note: The L</w:t>
      </w:r>
      <w:r w:rsidR="00C44EF7">
        <w:rPr>
          <w:rFonts w:ascii="Arial" w:hAnsi="Arial" w:cs="Arial"/>
          <w:sz w:val="22"/>
          <w:szCs w:val="22"/>
        </w:rPr>
        <w:t xml:space="preserve">OI </w:t>
      </w:r>
      <w:r w:rsidRPr="00FB06F5">
        <w:rPr>
          <w:rFonts w:ascii="Arial" w:hAnsi="Arial" w:cs="Arial"/>
          <w:sz w:val="22"/>
          <w:szCs w:val="22"/>
        </w:rPr>
        <w:t xml:space="preserve">is the first step in the application process. </w:t>
      </w:r>
      <w:r w:rsidRPr="00FB06F5">
        <w:rPr>
          <w:rFonts w:ascii="Arial" w:hAnsi="Arial" w:cs="Arial"/>
          <w:b/>
          <w:bCs/>
          <w:sz w:val="22"/>
          <w:szCs w:val="22"/>
        </w:rPr>
        <w:t xml:space="preserve">Receipt of your </w:t>
      </w:r>
      <w:r w:rsidR="004F35EF">
        <w:rPr>
          <w:rFonts w:ascii="Arial" w:hAnsi="Arial" w:cs="Arial"/>
          <w:b/>
          <w:bCs/>
          <w:sz w:val="22"/>
          <w:szCs w:val="22"/>
        </w:rPr>
        <w:t xml:space="preserve">LOI </w:t>
      </w:r>
      <w:r w:rsidRPr="00FB06F5">
        <w:rPr>
          <w:rFonts w:ascii="Arial" w:hAnsi="Arial" w:cs="Arial"/>
          <w:b/>
          <w:bCs/>
          <w:sz w:val="22"/>
          <w:szCs w:val="22"/>
        </w:rPr>
        <w:t xml:space="preserve">will be acknowledged. </w:t>
      </w:r>
      <w:r w:rsidRPr="00FB06F5">
        <w:rPr>
          <w:rFonts w:ascii="Arial" w:hAnsi="Arial" w:cs="Arial"/>
          <w:sz w:val="22"/>
          <w:szCs w:val="22"/>
        </w:rPr>
        <w:t xml:space="preserve">If the </w:t>
      </w:r>
      <w:r w:rsidR="008C25EC" w:rsidRPr="00FB06F5">
        <w:rPr>
          <w:rFonts w:ascii="Arial" w:hAnsi="Arial" w:cs="Arial"/>
          <w:sz w:val="22"/>
          <w:szCs w:val="22"/>
        </w:rPr>
        <w:t xml:space="preserve">Komen Houston </w:t>
      </w:r>
      <w:r w:rsidRPr="00FB06F5">
        <w:rPr>
          <w:rFonts w:ascii="Arial" w:hAnsi="Arial" w:cs="Arial"/>
          <w:sz w:val="22"/>
          <w:szCs w:val="22"/>
        </w:rPr>
        <w:t>finds the request appropriate and within the scope of our funding priorities, an invitation to submit an application will follow.</w:t>
      </w:r>
    </w:p>
    <w:p w:rsidR="00D35FFF" w:rsidRPr="00FB06F5" w:rsidRDefault="00D35FFF" w:rsidP="00D35FFF">
      <w:pPr>
        <w:rPr>
          <w:rFonts w:ascii="Arial" w:hAnsi="Arial" w:cs="Arial"/>
          <w:i/>
          <w:sz w:val="22"/>
          <w:szCs w:val="22"/>
        </w:rPr>
      </w:pPr>
    </w:p>
    <w:p w:rsidR="00D35FFF" w:rsidRPr="002B5342" w:rsidRDefault="00D35FFF" w:rsidP="00D35FFF">
      <w:pPr>
        <w:rPr>
          <w:rFonts w:ascii="Arial" w:hAnsi="Arial" w:cs="Arial"/>
          <w:i/>
        </w:rPr>
      </w:pPr>
    </w:p>
    <w:p w:rsidR="00D35FFF" w:rsidRPr="002B5342" w:rsidRDefault="00D35FFF" w:rsidP="00D35FFF">
      <w:pPr>
        <w:rPr>
          <w:rFonts w:ascii="Arial" w:hAnsi="Arial" w:cs="Arial"/>
          <w:i/>
        </w:rPr>
      </w:pPr>
    </w:p>
    <w:p w:rsidR="00D35FFF" w:rsidRPr="002B5342" w:rsidRDefault="00D35FFF" w:rsidP="00D35FFF">
      <w:pPr>
        <w:rPr>
          <w:rFonts w:ascii="Arial" w:hAnsi="Arial" w:cs="Arial"/>
          <w:i/>
        </w:rPr>
      </w:pPr>
    </w:p>
    <w:p w:rsidR="00D35FFF" w:rsidRPr="002B5342" w:rsidRDefault="00D35FFF" w:rsidP="00D35FFF">
      <w:pPr>
        <w:rPr>
          <w:rFonts w:ascii="Arial" w:hAnsi="Arial" w:cs="Arial"/>
          <w:i/>
        </w:rPr>
      </w:pPr>
    </w:p>
    <w:p w:rsidR="00D35FFF" w:rsidRPr="002B5342" w:rsidRDefault="00D35FFF" w:rsidP="00644F5A">
      <w:pPr>
        <w:tabs>
          <w:tab w:val="center" w:pos="4248"/>
        </w:tabs>
        <w:suppressAutoHyphens/>
        <w:spacing w:line="320" w:lineRule="atLeast"/>
        <w:jc w:val="center"/>
        <w:rPr>
          <w:rFonts w:ascii="Arial" w:hAnsi="Arial" w:cs="Arial"/>
        </w:rPr>
      </w:pPr>
      <w:r w:rsidRPr="002B5342">
        <w:rPr>
          <w:rFonts w:ascii="Arial" w:hAnsi="Arial" w:cs="Arial"/>
        </w:rPr>
        <w:br w:type="page"/>
      </w:r>
    </w:p>
    <w:p w:rsidR="007E2374" w:rsidRPr="002B5342" w:rsidRDefault="00D9286F" w:rsidP="00644F5A">
      <w:pPr>
        <w:tabs>
          <w:tab w:val="center" w:pos="4248"/>
        </w:tabs>
        <w:suppressAutoHyphens/>
        <w:spacing w:line="320" w:lineRule="atLeast"/>
        <w:jc w:val="center"/>
        <w:rPr>
          <w:rFonts w:ascii="Arial" w:hAnsi="Arial" w:cs="Arial"/>
          <w:b/>
          <w:spacing w:val="-3"/>
          <w:sz w:val="36"/>
          <w:szCs w:val="36"/>
        </w:rPr>
      </w:pPr>
      <w:r w:rsidRPr="002421F5">
        <w:rPr>
          <w:noProof/>
        </w:rPr>
        <w:lastRenderedPageBreak/>
        <w:drawing>
          <wp:inline distT="0" distB="0" distL="0" distR="0" wp14:anchorId="11235658" wp14:editId="13B4220C">
            <wp:extent cx="1190625" cy="619125"/>
            <wp:effectExtent l="0" t="0" r="9525" b="9525"/>
            <wp:docPr id="4" name="Picture 4" descr="Houston_SG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ton_SGK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619125"/>
                    </a:xfrm>
                    <a:prstGeom prst="rect">
                      <a:avLst/>
                    </a:prstGeom>
                    <a:noFill/>
                    <a:ln>
                      <a:noFill/>
                    </a:ln>
                  </pic:spPr>
                </pic:pic>
              </a:graphicData>
            </a:graphic>
          </wp:inline>
        </w:drawing>
      </w:r>
    </w:p>
    <w:p w:rsidR="0046590F" w:rsidRDefault="00E615A2">
      <w:pPr>
        <w:tabs>
          <w:tab w:val="center" w:pos="4248"/>
        </w:tabs>
        <w:suppressAutoHyphens/>
        <w:spacing w:line="320" w:lineRule="atLeast"/>
        <w:jc w:val="center"/>
        <w:rPr>
          <w:rFonts w:ascii="Arial" w:hAnsi="Arial" w:cs="Arial"/>
          <w:b/>
          <w:spacing w:val="-3"/>
          <w:sz w:val="28"/>
          <w:szCs w:val="28"/>
        </w:rPr>
      </w:pPr>
      <w:r w:rsidRPr="002B5342">
        <w:rPr>
          <w:rFonts w:ascii="Arial" w:hAnsi="Arial" w:cs="Arial"/>
          <w:b/>
          <w:spacing w:val="-3"/>
          <w:sz w:val="28"/>
          <w:szCs w:val="28"/>
        </w:rPr>
        <w:t>Letter of Intent Form</w:t>
      </w:r>
    </w:p>
    <w:p w:rsidR="00E615A2" w:rsidRPr="002B5342" w:rsidRDefault="009F5978">
      <w:pPr>
        <w:tabs>
          <w:tab w:val="center" w:pos="4248"/>
        </w:tabs>
        <w:suppressAutoHyphens/>
        <w:spacing w:line="320" w:lineRule="atLeast"/>
        <w:jc w:val="center"/>
        <w:rPr>
          <w:rFonts w:ascii="Arial" w:hAnsi="Arial" w:cs="Arial"/>
          <w:b/>
          <w:spacing w:val="-3"/>
          <w:szCs w:val="24"/>
        </w:rPr>
      </w:pPr>
      <w:r>
        <w:rPr>
          <w:rFonts w:ascii="Arial" w:hAnsi="Arial" w:cs="Arial"/>
          <w:b/>
          <w:spacing w:val="-3"/>
          <w:szCs w:val="24"/>
        </w:rPr>
        <w:t xml:space="preserve">Form </w:t>
      </w:r>
      <w:r w:rsidR="00F200E3">
        <w:rPr>
          <w:rFonts w:ascii="Arial" w:hAnsi="Arial" w:cs="Arial"/>
          <w:b/>
          <w:spacing w:val="-3"/>
          <w:szCs w:val="24"/>
        </w:rPr>
        <w:t>Must Be Submitted by September 30</w:t>
      </w:r>
      <w:r w:rsidR="00E615A2" w:rsidRPr="002B5342">
        <w:rPr>
          <w:rFonts w:ascii="Arial" w:hAnsi="Arial" w:cs="Arial"/>
          <w:b/>
          <w:spacing w:val="-3"/>
          <w:szCs w:val="24"/>
        </w:rPr>
        <w:t>, 201</w:t>
      </w:r>
      <w:r w:rsidR="00FE5FEC">
        <w:rPr>
          <w:rFonts w:ascii="Arial" w:hAnsi="Arial" w:cs="Arial"/>
          <w:b/>
          <w:spacing w:val="-3"/>
          <w:szCs w:val="24"/>
        </w:rPr>
        <w:t>7</w:t>
      </w:r>
    </w:p>
    <w:p w:rsidR="00E615A2" w:rsidRPr="002B5342" w:rsidRDefault="00E615A2">
      <w:pPr>
        <w:tabs>
          <w:tab w:val="center" w:pos="4248"/>
        </w:tabs>
        <w:suppressAutoHyphens/>
        <w:spacing w:line="320" w:lineRule="atLeast"/>
        <w:jc w:val="center"/>
        <w:rPr>
          <w:rFonts w:ascii="Arial" w:hAnsi="Arial" w:cs="Arial"/>
          <w:b/>
          <w:spacing w:val="-3"/>
          <w:szCs w:val="24"/>
        </w:rPr>
      </w:pPr>
      <w:r w:rsidRPr="002B5342">
        <w:rPr>
          <w:rFonts w:ascii="Arial" w:hAnsi="Arial" w:cs="Arial"/>
          <w:b/>
          <w:spacing w:val="-3"/>
          <w:szCs w:val="24"/>
        </w:rPr>
        <w:t>Grant Period for 201</w:t>
      </w:r>
      <w:r w:rsidR="00FE5FEC">
        <w:rPr>
          <w:rFonts w:ascii="Arial" w:hAnsi="Arial" w:cs="Arial"/>
          <w:b/>
          <w:spacing w:val="-3"/>
          <w:szCs w:val="24"/>
        </w:rPr>
        <w:t>8</w:t>
      </w:r>
      <w:r w:rsidR="00F200E3">
        <w:rPr>
          <w:rFonts w:ascii="Arial" w:hAnsi="Arial" w:cs="Arial"/>
          <w:b/>
          <w:spacing w:val="-3"/>
          <w:szCs w:val="24"/>
        </w:rPr>
        <w:t>-201</w:t>
      </w:r>
      <w:r w:rsidR="00FE5FEC">
        <w:rPr>
          <w:rFonts w:ascii="Arial" w:hAnsi="Arial" w:cs="Arial"/>
          <w:b/>
          <w:spacing w:val="-3"/>
          <w:szCs w:val="24"/>
        </w:rPr>
        <w:t>9</w:t>
      </w:r>
    </w:p>
    <w:p w:rsidR="00F674E7" w:rsidRPr="002B5342" w:rsidRDefault="00615E43">
      <w:pPr>
        <w:tabs>
          <w:tab w:val="center" w:pos="4248"/>
        </w:tabs>
        <w:suppressAutoHyphens/>
        <w:spacing w:line="320" w:lineRule="atLeast"/>
        <w:jc w:val="center"/>
        <w:rPr>
          <w:rFonts w:ascii="Arial" w:hAnsi="Arial" w:cs="Arial"/>
          <w:b/>
          <w:spacing w:val="-3"/>
          <w:sz w:val="4"/>
          <w:szCs w:val="4"/>
        </w:rPr>
      </w:pPr>
      <w:r w:rsidRPr="002B5342">
        <w:rPr>
          <w:rFonts w:ascii="Arial" w:hAnsi="Arial" w:cs="Arial"/>
          <w:b/>
          <w:noProof/>
          <w:spacing w:val="-3"/>
          <w:sz w:val="4"/>
          <w:szCs w:val="4"/>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2540</wp:posOffset>
                </wp:positionV>
                <wp:extent cx="6421120" cy="0"/>
                <wp:effectExtent l="0" t="0" r="0" b="0"/>
                <wp:wrapTight wrapText="bothSides">
                  <wp:wrapPolygon edited="0">
                    <wp:start x="0" y="-2147483648"/>
                    <wp:lineTo x="686" y="-2147483648"/>
                    <wp:lineTo x="686" y="-2147483648"/>
                    <wp:lineTo x="0" y="-2147483648"/>
                    <wp:lineTo x="0" y="-2147483648"/>
                  </wp:wrapPolygon>
                </wp:wrapTight>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F5479"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pt" to="50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RV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">
                <w10:wrap type="tight"/>
              </v:line>
            </w:pict>
          </mc:Fallback>
        </mc:AlternateContent>
      </w:r>
    </w:p>
    <w:tbl>
      <w:tblPr>
        <w:tblW w:w="9900" w:type="dxa"/>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270"/>
        <w:gridCol w:w="3510"/>
        <w:gridCol w:w="630"/>
        <w:gridCol w:w="540"/>
        <w:gridCol w:w="1980"/>
      </w:tblGrid>
      <w:tr w:rsidR="007C59E6" w:rsidRPr="002B5342" w:rsidTr="00D6560C">
        <w:trPr>
          <w:trHeight w:val="503"/>
        </w:trPr>
        <w:tc>
          <w:tcPr>
            <w:tcW w:w="3240" w:type="dxa"/>
            <w:gridSpan w:val="2"/>
            <w:vAlign w:val="center"/>
          </w:tcPr>
          <w:p w:rsidR="007C59E6" w:rsidRPr="003D34C5" w:rsidRDefault="00C1038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Project</w:t>
            </w:r>
            <w:r w:rsidR="00644F5A" w:rsidRPr="003D34C5">
              <w:rPr>
                <w:rFonts w:ascii="Arial" w:hAnsi="Arial" w:cs="Arial"/>
                <w:spacing w:val="-3"/>
                <w:sz w:val="22"/>
                <w:szCs w:val="22"/>
              </w:rPr>
              <w:t xml:space="preserve"> Title</w:t>
            </w:r>
          </w:p>
        </w:tc>
        <w:tc>
          <w:tcPr>
            <w:tcW w:w="6660" w:type="dxa"/>
            <w:gridSpan w:val="4"/>
            <w:vAlign w:val="center"/>
          </w:tcPr>
          <w:p w:rsidR="007C59E6" w:rsidRPr="003D34C5" w:rsidRDefault="007C59E6" w:rsidP="00AC2D2C">
            <w:pPr>
              <w:tabs>
                <w:tab w:val="left" w:pos="-720"/>
              </w:tabs>
              <w:suppressAutoHyphens/>
              <w:spacing w:line="320" w:lineRule="atLeast"/>
              <w:rPr>
                <w:rFonts w:ascii="Arial" w:hAnsi="Arial" w:cs="Arial"/>
                <w:spacing w:val="-3"/>
                <w:sz w:val="22"/>
                <w:szCs w:val="22"/>
              </w:rPr>
            </w:pPr>
          </w:p>
        </w:tc>
      </w:tr>
      <w:tr w:rsidR="00E615A2" w:rsidRPr="002B5342" w:rsidTr="00D6560C">
        <w:trPr>
          <w:trHeight w:val="432"/>
        </w:trPr>
        <w:tc>
          <w:tcPr>
            <w:tcW w:w="3240" w:type="dxa"/>
            <w:gridSpan w:val="2"/>
            <w:vAlign w:val="center"/>
          </w:tcPr>
          <w:p w:rsidR="00E615A2" w:rsidRPr="003D34C5" w:rsidRDefault="00E615A2" w:rsidP="00C316D2">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 xml:space="preserve">Project Director </w:t>
            </w:r>
          </w:p>
        </w:tc>
        <w:tc>
          <w:tcPr>
            <w:tcW w:w="6660" w:type="dxa"/>
            <w:gridSpan w:val="4"/>
            <w:vAlign w:val="center"/>
          </w:tcPr>
          <w:p w:rsidR="00E615A2" w:rsidRPr="003D34C5" w:rsidRDefault="00E615A2" w:rsidP="00F3387C">
            <w:pPr>
              <w:tabs>
                <w:tab w:val="left" w:pos="-720"/>
              </w:tabs>
              <w:suppressAutoHyphens/>
              <w:spacing w:line="320" w:lineRule="atLeast"/>
              <w:rPr>
                <w:rFonts w:ascii="Arial" w:hAnsi="Arial" w:cs="Arial"/>
                <w:spacing w:val="-3"/>
                <w:sz w:val="22"/>
                <w:szCs w:val="22"/>
              </w:rPr>
            </w:pPr>
          </w:p>
        </w:tc>
      </w:tr>
      <w:tr w:rsidR="007C59E6" w:rsidRPr="002B5342" w:rsidTr="00D6560C">
        <w:trPr>
          <w:trHeight w:val="432"/>
        </w:trPr>
        <w:tc>
          <w:tcPr>
            <w:tcW w:w="3240" w:type="dxa"/>
            <w:gridSpan w:val="2"/>
            <w:vAlign w:val="center"/>
          </w:tcPr>
          <w:p w:rsidR="007C59E6" w:rsidRPr="003D34C5" w:rsidRDefault="00AC2D2C"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Organization</w:t>
            </w:r>
            <w:r w:rsidR="00C10384" w:rsidRPr="003D34C5">
              <w:rPr>
                <w:rFonts w:ascii="Arial" w:hAnsi="Arial" w:cs="Arial"/>
                <w:spacing w:val="-3"/>
                <w:sz w:val="22"/>
                <w:szCs w:val="22"/>
              </w:rPr>
              <w:t xml:space="preserve"> Name</w:t>
            </w:r>
          </w:p>
        </w:tc>
        <w:tc>
          <w:tcPr>
            <w:tcW w:w="6660" w:type="dxa"/>
            <w:gridSpan w:val="4"/>
            <w:vAlign w:val="center"/>
          </w:tcPr>
          <w:p w:rsidR="007C59E6" w:rsidRPr="003D34C5" w:rsidRDefault="007C59E6" w:rsidP="00AC2D2C">
            <w:pPr>
              <w:tabs>
                <w:tab w:val="left" w:pos="-720"/>
              </w:tabs>
              <w:suppressAutoHyphens/>
              <w:spacing w:line="320" w:lineRule="atLeast"/>
              <w:rPr>
                <w:rFonts w:ascii="Arial" w:hAnsi="Arial" w:cs="Arial"/>
                <w:spacing w:val="-3"/>
                <w:sz w:val="22"/>
                <w:szCs w:val="22"/>
              </w:rPr>
            </w:pPr>
          </w:p>
        </w:tc>
      </w:tr>
      <w:tr w:rsidR="006D5290" w:rsidRPr="002B5342" w:rsidTr="00D6560C">
        <w:trPr>
          <w:trHeight w:val="432"/>
        </w:trPr>
        <w:tc>
          <w:tcPr>
            <w:tcW w:w="3240" w:type="dxa"/>
            <w:gridSpan w:val="2"/>
            <w:vMerge w:val="restart"/>
            <w:vAlign w:val="center"/>
          </w:tcPr>
          <w:p w:rsidR="006D5290" w:rsidRPr="003D34C5" w:rsidRDefault="006D5290"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Mailing Address</w:t>
            </w:r>
          </w:p>
        </w:tc>
        <w:tc>
          <w:tcPr>
            <w:tcW w:w="6660" w:type="dxa"/>
            <w:gridSpan w:val="4"/>
            <w:vAlign w:val="center"/>
          </w:tcPr>
          <w:p w:rsidR="006D5290" w:rsidRPr="003D34C5" w:rsidRDefault="006D5290"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Address</w:t>
            </w:r>
          </w:p>
        </w:tc>
      </w:tr>
      <w:tr w:rsidR="006D5290" w:rsidRPr="002B5342" w:rsidTr="004F35EF">
        <w:trPr>
          <w:trHeight w:val="432"/>
        </w:trPr>
        <w:tc>
          <w:tcPr>
            <w:tcW w:w="3240" w:type="dxa"/>
            <w:gridSpan w:val="2"/>
            <w:vMerge/>
            <w:vAlign w:val="center"/>
          </w:tcPr>
          <w:p w:rsidR="006D5290" w:rsidRPr="003D34C5" w:rsidRDefault="006D5290" w:rsidP="00AC2D2C">
            <w:pPr>
              <w:tabs>
                <w:tab w:val="left" w:pos="-720"/>
              </w:tabs>
              <w:suppressAutoHyphens/>
              <w:spacing w:line="320" w:lineRule="atLeast"/>
              <w:rPr>
                <w:rFonts w:ascii="Arial" w:hAnsi="Arial" w:cs="Arial"/>
                <w:spacing w:val="-3"/>
                <w:sz w:val="22"/>
                <w:szCs w:val="22"/>
              </w:rPr>
            </w:pPr>
          </w:p>
        </w:tc>
        <w:tc>
          <w:tcPr>
            <w:tcW w:w="3510" w:type="dxa"/>
            <w:vAlign w:val="center"/>
          </w:tcPr>
          <w:p w:rsidR="006D5290" w:rsidRPr="003D34C5" w:rsidRDefault="006D5290"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City</w:t>
            </w:r>
          </w:p>
        </w:tc>
        <w:tc>
          <w:tcPr>
            <w:tcW w:w="1170" w:type="dxa"/>
            <w:gridSpan w:val="2"/>
            <w:vAlign w:val="center"/>
          </w:tcPr>
          <w:p w:rsidR="006D5290" w:rsidRPr="003D34C5" w:rsidRDefault="00F3387C"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State</w:t>
            </w:r>
          </w:p>
        </w:tc>
        <w:tc>
          <w:tcPr>
            <w:tcW w:w="1980" w:type="dxa"/>
            <w:vAlign w:val="center"/>
          </w:tcPr>
          <w:p w:rsidR="006D5290" w:rsidRPr="003D34C5" w:rsidRDefault="00E615A2" w:rsidP="00E615A2">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Zip</w:t>
            </w:r>
          </w:p>
        </w:tc>
      </w:tr>
      <w:tr w:rsidR="00E615A2" w:rsidRPr="002B5342" w:rsidTr="00D6560C">
        <w:trPr>
          <w:trHeight w:val="432"/>
        </w:trPr>
        <w:tc>
          <w:tcPr>
            <w:tcW w:w="3240" w:type="dxa"/>
            <w:gridSpan w:val="2"/>
            <w:vAlign w:val="center"/>
          </w:tcPr>
          <w:p w:rsidR="00E615A2" w:rsidRPr="003D34C5" w:rsidRDefault="00E615A2"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Phone</w:t>
            </w:r>
          </w:p>
        </w:tc>
        <w:tc>
          <w:tcPr>
            <w:tcW w:w="6660" w:type="dxa"/>
            <w:gridSpan w:val="4"/>
            <w:vAlign w:val="center"/>
          </w:tcPr>
          <w:p w:rsidR="00E615A2" w:rsidRPr="003D34C5" w:rsidRDefault="00E615A2" w:rsidP="00AC2D2C">
            <w:pPr>
              <w:tabs>
                <w:tab w:val="left" w:pos="-720"/>
              </w:tabs>
              <w:suppressAutoHyphens/>
              <w:spacing w:line="320" w:lineRule="atLeast"/>
              <w:rPr>
                <w:rFonts w:ascii="Arial" w:hAnsi="Arial" w:cs="Arial"/>
                <w:spacing w:val="-3"/>
                <w:sz w:val="22"/>
                <w:szCs w:val="22"/>
              </w:rPr>
            </w:pPr>
          </w:p>
        </w:tc>
      </w:tr>
      <w:tr w:rsidR="00F3387C" w:rsidRPr="002B5342" w:rsidTr="00D6560C">
        <w:trPr>
          <w:trHeight w:val="432"/>
        </w:trPr>
        <w:tc>
          <w:tcPr>
            <w:tcW w:w="3240" w:type="dxa"/>
            <w:gridSpan w:val="2"/>
            <w:vAlign w:val="center"/>
          </w:tcPr>
          <w:p w:rsidR="00F3387C" w:rsidRPr="003D34C5" w:rsidRDefault="00F3387C"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Email address</w:t>
            </w:r>
          </w:p>
        </w:tc>
        <w:tc>
          <w:tcPr>
            <w:tcW w:w="6660" w:type="dxa"/>
            <w:gridSpan w:val="4"/>
            <w:vAlign w:val="center"/>
          </w:tcPr>
          <w:p w:rsidR="00F3387C" w:rsidRPr="003D34C5" w:rsidRDefault="00F3387C" w:rsidP="00AC2D2C">
            <w:pPr>
              <w:tabs>
                <w:tab w:val="left" w:pos="-720"/>
              </w:tabs>
              <w:suppressAutoHyphens/>
              <w:spacing w:line="320" w:lineRule="atLeast"/>
              <w:rPr>
                <w:rFonts w:ascii="Arial" w:hAnsi="Arial" w:cs="Arial"/>
                <w:spacing w:val="-3"/>
                <w:sz w:val="22"/>
                <w:szCs w:val="22"/>
              </w:rPr>
            </w:pPr>
          </w:p>
        </w:tc>
      </w:tr>
      <w:tr w:rsidR="00715770" w:rsidRPr="002B5342" w:rsidTr="00D6560C">
        <w:trPr>
          <w:trHeight w:val="432"/>
        </w:trPr>
        <w:tc>
          <w:tcPr>
            <w:tcW w:w="3240" w:type="dxa"/>
            <w:gridSpan w:val="2"/>
            <w:vAlign w:val="center"/>
          </w:tcPr>
          <w:p w:rsidR="00715770" w:rsidRPr="003D34C5" w:rsidRDefault="00715770"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Total amount requested</w:t>
            </w:r>
          </w:p>
        </w:tc>
        <w:tc>
          <w:tcPr>
            <w:tcW w:w="6660" w:type="dxa"/>
            <w:gridSpan w:val="4"/>
            <w:vAlign w:val="center"/>
          </w:tcPr>
          <w:p w:rsidR="00715770" w:rsidRPr="003D34C5" w:rsidRDefault="00715770"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w:t>
            </w:r>
          </w:p>
        </w:tc>
      </w:tr>
      <w:tr w:rsidR="00715770" w:rsidRPr="002B5342" w:rsidTr="00D6560C">
        <w:trPr>
          <w:trHeight w:val="432"/>
        </w:trPr>
        <w:tc>
          <w:tcPr>
            <w:tcW w:w="3240" w:type="dxa"/>
            <w:gridSpan w:val="2"/>
            <w:vAlign w:val="center"/>
          </w:tcPr>
          <w:p w:rsidR="00715770" w:rsidRPr="003D34C5" w:rsidRDefault="00715770" w:rsidP="00E615A2">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Signature of project director</w:t>
            </w:r>
          </w:p>
        </w:tc>
        <w:tc>
          <w:tcPr>
            <w:tcW w:w="6660" w:type="dxa"/>
            <w:gridSpan w:val="4"/>
            <w:vAlign w:val="center"/>
          </w:tcPr>
          <w:p w:rsidR="00715770" w:rsidRPr="003D34C5" w:rsidRDefault="00715770"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 xml:space="preserve">                                           </w:t>
            </w:r>
          </w:p>
          <w:p w:rsidR="00715770" w:rsidRPr="003D34C5" w:rsidRDefault="00715770" w:rsidP="00A3495F">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 xml:space="preserve">                   </w:t>
            </w:r>
          </w:p>
        </w:tc>
      </w:tr>
      <w:tr w:rsidR="00E16FA8" w:rsidRPr="002B5342" w:rsidTr="00D6560C">
        <w:trPr>
          <w:trHeight w:val="432"/>
        </w:trPr>
        <w:tc>
          <w:tcPr>
            <w:tcW w:w="9900" w:type="dxa"/>
            <w:gridSpan w:val="6"/>
            <w:vAlign w:val="center"/>
          </w:tcPr>
          <w:p w:rsidR="00E16FA8" w:rsidRPr="003D34C5" w:rsidRDefault="00E16FA8" w:rsidP="00AC2D2C">
            <w:pPr>
              <w:tabs>
                <w:tab w:val="left" w:pos="-720"/>
              </w:tabs>
              <w:suppressAutoHyphens/>
              <w:spacing w:line="320" w:lineRule="atLeast"/>
              <w:rPr>
                <w:rFonts w:ascii="Arial" w:hAnsi="Arial" w:cs="Arial"/>
                <w:b/>
                <w:spacing w:val="-3"/>
                <w:sz w:val="22"/>
                <w:szCs w:val="22"/>
                <w:u w:val="single"/>
              </w:rPr>
            </w:pPr>
            <w:r w:rsidRPr="003D34C5">
              <w:rPr>
                <w:rFonts w:ascii="Arial" w:hAnsi="Arial" w:cs="Arial"/>
                <w:spacing w:val="-3"/>
                <w:sz w:val="22"/>
                <w:szCs w:val="22"/>
              </w:rPr>
              <w:t>Please indicate how the grant funds will be used by percentage</w:t>
            </w:r>
            <w:r w:rsidR="00710D34" w:rsidRPr="003D34C5">
              <w:rPr>
                <w:rFonts w:ascii="Arial" w:hAnsi="Arial" w:cs="Arial"/>
                <w:spacing w:val="-3"/>
                <w:sz w:val="22"/>
                <w:szCs w:val="22"/>
              </w:rPr>
              <w:t xml:space="preserve"> </w:t>
            </w:r>
          </w:p>
          <w:p w:rsidR="00E16FA8" w:rsidRPr="003D34C5" w:rsidRDefault="00D2326B" w:rsidP="003D34C5">
            <w:pPr>
              <w:tabs>
                <w:tab w:val="left" w:pos="-720"/>
              </w:tabs>
              <w:suppressAutoHyphens/>
              <w:spacing w:line="320" w:lineRule="atLeast"/>
              <w:rPr>
                <w:rFonts w:ascii="Arial" w:hAnsi="Arial" w:cs="Arial"/>
                <w:spacing w:val="-3"/>
                <w:sz w:val="22"/>
                <w:szCs w:val="22"/>
              </w:rPr>
            </w:pPr>
            <w:r w:rsidRPr="003D34C5">
              <w:rPr>
                <w:rFonts w:ascii="Arial" w:hAnsi="Arial" w:cs="Arial"/>
                <w:sz w:val="22"/>
                <w:szCs w:val="22"/>
              </w:rPr>
              <w:t>____</w:t>
            </w:r>
            <w:r w:rsidR="00E16FA8" w:rsidRPr="003D34C5">
              <w:rPr>
                <w:rFonts w:ascii="Arial" w:hAnsi="Arial" w:cs="Arial"/>
                <w:spacing w:val="-3"/>
                <w:sz w:val="22"/>
                <w:szCs w:val="22"/>
              </w:rPr>
              <w:t xml:space="preserve"> % Education   </w:t>
            </w:r>
            <w:r w:rsidRPr="003D34C5">
              <w:rPr>
                <w:rFonts w:ascii="Arial" w:hAnsi="Arial" w:cs="Arial"/>
                <w:sz w:val="22"/>
                <w:szCs w:val="22"/>
              </w:rPr>
              <w:t>____</w:t>
            </w:r>
            <w:r w:rsidR="00E16FA8" w:rsidRPr="003D34C5">
              <w:rPr>
                <w:rFonts w:ascii="Arial" w:hAnsi="Arial" w:cs="Arial"/>
                <w:spacing w:val="-3"/>
                <w:sz w:val="22"/>
                <w:szCs w:val="22"/>
              </w:rPr>
              <w:t>% Screening</w:t>
            </w:r>
            <w:r w:rsidRPr="003D34C5">
              <w:rPr>
                <w:rFonts w:ascii="Arial" w:hAnsi="Arial" w:cs="Arial"/>
                <w:spacing w:val="-3"/>
                <w:sz w:val="22"/>
                <w:szCs w:val="22"/>
              </w:rPr>
              <w:t xml:space="preserve">     </w:t>
            </w:r>
            <w:r w:rsidRPr="003D34C5">
              <w:rPr>
                <w:rFonts w:ascii="Arial" w:hAnsi="Arial" w:cs="Arial"/>
                <w:sz w:val="22"/>
                <w:szCs w:val="22"/>
              </w:rPr>
              <w:t>____% Diagnosis     ____</w:t>
            </w:r>
            <w:r w:rsidRPr="003D34C5">
              <w:rPr>
                <w:rFonts w:ascii="Arial" w:hAnsi="Arial" w:cs="Arial"/>
                <w:spacing w:val="-3"/>
                <w:sz w:val="22"/>
                <w:szCs w:val="22"/>
              </w:rPr>
              <w:t>%</w:t>
            </w:r>
            <w:r w:rsidR="00E16FA8" w:rsidRPr="003D34C5">
              <w:rPr>
                <w:rFonts w:ascii="Arial" w:hAnsi="Arial" w:cs="Arial"/>
                <w:spacing w:val="-3"/>
                <w:sz w:val="22"/>
                <w:szCs w:val="22"/>
              </w:rPr>
              <w:t>Treatment</w:t>
            </w:r>
            <w:r w:rsidRPr="003D34C5">
              <w:rPr>
                <w:rFonts w:ascii="Arial" w:hAnsi="Arial" w:cs="Arial"/>
                <w:spacing w:val="-3"/>
                <w:sz w:val="22"/>
                <w:szCs w:val="22"/>
              </w:rPr>
              <w:t xml:space="preserve">      </w:t>
            </w:r>
            <w:r w:rsidRPr="003D34C5">
              <w:rPr>
                <w:rFonts w:ascii="Arial" w:hAnsi="Arial" w:cs="Arial"/>
                <w:sz w:val="22"/>
                <w:szCs w:val="22"/>
              </w:rPr>
              <w:t>____</w:t>
            </w:r>
            <w:r w:rsidR="003D34C5" w:rsidRPr="003D34C5">
              <w:rPr>
                <w:rFonts w:ascii="Arial" w:hAnsi="Arial" w:cs="Arial"/>
                <w:sz w:val="22"/>
                <w:szCs w:val="22"/>
              </w:rPr>
              <w:t>%</w:t>
            </w:r>
            <w:r w:rsidRPr="003D34C5">
              <w:rPr>
                <w:rFonts w:ascii="Arial" w:hAnsi="Arial" w:cs="Arial"/>
                <w:sz w:val="22"/>
                <w:szCs w:val="22"/>
              </w:rPr>
              <w:t xml:space="preserve">Treatment </w:t>
            </w:r>
            <w:r w:rsidR="00E16FA8" w:rsidRPr="003D34C5">
              <w:rPr>
                <w:rFonts w:ascii="Arial" w:hAnsi="Arial" w:cs="Arial"/>
                <w:spacing w:val="-3"/>
                <w:sz w:val="22"/>
                <w:szCs w:val="22"/>
              </w:rPr>
              <w:t>Support</w:t>
            </w:r>
            <w:r w:rsidR="003D34C5" w:rsidRPr="003D34C5">
              <w:rPr>
                <w:rFonts w:ascii="Arial" w:hAnsi="Arial" w:cs="Arial"/>
                <w:spacing w:val="-3"/>
                <w:sz w:val="22"/>
                <w:szCs w:val="22"/>
              </w:rPr>
              <w:t xml:space="preserve"> </w:t>
            </w:r>
            <w:r w:rsidRPr="003D34C5">
              <w:rPr>
                <w:rFonts w:ascii="Arial" w:hAnsi="Arial" w:cs="Arial"/>
                <w:sz w:val="22"/>
                <w:szCs w:val="22"/>
              </w:rPr>
              <w:t>____ % Survivorship     ____ % Health Care Delivery/Systems Change</w:t>
            </w:r>
          </w:p>
        </w:tc>
      </w:tr>
      <w:tr w:rsidR="00710D34" w:rsidRPr="002B5342" w:rsidTr="00D6560C">
        <w:trPr>
          <w:trHeight w:val="575"/>
        </w:trPr>
        <w:tc>
          <w:tcPr>
            <w:tcW w:w="9900" w:type="dxa"/>
            <w:gridSpan w:val="6"/>
            <w:vAlign w:val="center"/>
          </w:tcPr>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Number of individuals who will be served</w:t>
            </w:r>
            <w:r w:rsidR="00237096" w:rsidRPr="003D34C5">
              <w:rPr>
                <w:rFonts w:ascii="Arial" w:hAnsi="Arial" w:cs="Arial"/>
                <w:spacing w:val="-3"/>
                <w:sz w:val="22"/>
                <w:szCs w:val="22"/>
              </w:rPr>
              <w:t xml:space="preserve"> </w:t>
            </w:r>
          </w:p>
          <w:p w:rsidR="00710D34" w:rsidRPr="003D34C5" w:rsidRDefault="00710D34" w:rsidP="002E53FA">
            <w:pPr>
              <w:rPr>
                <w:rFonts w:ascii="Arial" w:hAnsi="Arial" w:cs="Arial"/>
                <w:b/>
                <w:sz w:val="22"/>
                <w:szCs w:val="22"/>
              </w:rPr>
            </w:pPr>
            <w:r w:rsidRPr="003D34C5">
              <w:rPr>
                <w:rFonts w:ascii="Arial" w:hAnsi="Arial" w:cs="Arial"/>
                <w:spacing w:val="-3"/>
                <w:sz w:val="22"/>
                <w:szCs w:val="22"/>
              </w:rPr>
              <w:t>______E</w:t>
            </w:r>
            <w:r w:rsidRPr="003D34C5">
              <w:rPr>
                <w:rFonts w:ascii="Arial" w:hAnsi="Arial" w:cs="Arial"/>
                <w:sz w:val="22"/>
                <w:szCs w:val="22"/>
              </w:rPr>
              <w:t>ducation presentations and workshops;</w:t>
            </w:r>
            <w:r w:rsidR="00237096" w:rsidRPr="003D34C5">
              <w:rPr>
                <w:rFonts w:ascii="Arial" w:hAnsi="Arial" w:cs="Arial"/>
                <w:sz w:val="22"/>
                <w:szCs w:val="22"/>
              </w:rPr>
              <w:t xml:space="preserve"> </w:t>
            </w:r>
            <w:r w:rsidRPr="003D34C5">
              <w:rPr>
                <w:rFonts w:ascii="Arial" w:hAnsi="Arial" w:cs="Arial"/>
                <w:sz w:val="22"/>
                <w:szCs w:val="22"/>
              </w:rPr>
              <w:t>and/or one-on-one education</w:t>
            </w:r>
          </w:p>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 xml:space="preserve">______Screening services </w:t>
            </w:r>
          </w:p>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______Diagnostic services</w:t>
            </w:r>
          </w:p>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 xml:space="preserve">______Treatment </w:t>
            </w:r>
          </w:p>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______Support services</w:t>
            </w:r>
          </w:p>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______Case management/patient navigation</w:t>
            </w:r>
            <w:r w:rsidR="000F227B">
              <w:rPr>
                <w:rFonts w:ascii="Arial" w:hAnsi="Arial" w:cs="Arial"/>
                <w:spacing w:val="-3"/>
                <w:sz w:val="22"/>
                <w:szCs w:val="22"/>
              </w:rPr>
              <w:t xml:space="preserve"> services</w:t>
            </w:r>
          </w:p>
          <w:p w:rsidR="00710D34" w:rsidRPr="003D34C5" w:rsidRDefault="00710D34" w:rsidP="00AC2D2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______Other __________________________________</w:t>
            </w:r>
          </w:p>
        </w:tc>
      </w:tr>
      <w:tr w:rsidR="00D6560C" w:rsidRPr="002B5342" w:rsidTr="00D6560C">
        <w:trPr>
          <w:trHeight w:val="575"/>
        </w:trPr>
        <w:tc>
          <w:tcPr>
            <w:tcW w:w="9900" w:type="dxa"/>
            <w:gridSpan w:val="6"/>
            <w:tcBorders>
              <w:top w:val="single" w:sz="4" w:space="0" w:color="C0C0C0"/>
              <w:left w:val="single" w:sz="4" w:space="0" w:color="C0C0C0"/>
              <w:bottom w:val="single" w:sz="4" w:space="0" w:color="C0C0C0"/>
              <w:right w:val="single" w:sz="4" w:space="0" w:color="C0C0C0"/>
            </w:tcBorders>
            <w:vAlign w:val="center"/>
          </w:tcPr>
          <w:p w:rsidR="00D6560C" w:rsidRPr="003D34C5" w:rsidRDefault="00D6560C" w:rsidP="00D6560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Has your organization ever applied for a Komen Houston Grant?</w:t>
            </w:r>
          </w:p>
          <w:p w:rsidR="00D6560C" w:rsidRPr="003D34C5" w:rsidRDefault="00D6560C" w:rsidP="00D6560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____No</w:t>
            </w:r>
          </w:p>
          <w:p w:rsidR="00D6560C" w:rsidRPr="003D34C5" w:rsidRDefault="00D6560C" w:rsidP="00D6560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____Yes (If so, when and indicate funding amount.)</w:t>
            </w:r>
          </w:p>
          <w:p w:rsidR="00D6560C" w:rsidRPr="003D34C5" w:rsidRDefault="00D6560C" w:rsidP="00D6560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 xml:space="preserve"> </w:t>
            </w:r>
          </w:p>
        </w:tc>
      </w:tr>
      <w:tr w:rsidR="00D6560C" w:rsidRPr="002B5342" w:rsidTr="00D6560C">
        <w:trPr>
          <w:trHeight w:val="575"/>
        </w:trPr>
        <w:tc>
          <w:tcPr>
            <w:tcW w:w="9900" w:type="dxa"/>
            <w:gridSpan w:val="6"/>
            <w:tcBorders>
              <w:top w:val="single" w:sz="4" w:space="0" w:color="C0C0C0"/>
              <w:left w:val="single" w:sz="4" w:space="0" w:color="C0C0C0"/>
              <w:bottom w:val="single" w:sz="4" w:space="0" w:color="C0C0C0"/>
              <w:right w:val="single" w:sz="4" w:space="0" w:color="C0C0C0"/>
            </w:tcBorders>
            <w:vAlign w:val="center"/>
          </w:tcPr>
          <w:p w:rsidR="00D6560C" w:rsidRPr="003D34C5" w:rsidRDefault="00D6560C" w:rsidP="00D6560C">
            <w:pPr>
              <w:tabs>
                <w:tab w:val="left" w:pos="-720"/>
              </w:tabs>
              <w:suppressAutoHyphens/>
              <w:spacing w:line="320" w:lineRule="atLeast"/>
              <w:rPr>
                <w:rFonts w:ascii="Arial" w:hAnsi="Arial" w:cs="Arial"/>
                <w:spacing w:val="-3"/>
                <w:sz w:val="22"/>
                <w:szCs w:val="22"/>
              </w:rPr>
            </w:pPr>
            <w:r w:rsidRPr="003D34C5">
              <w:rPr>
                <w:rFonts w:ascii="Arial" w:hAnsi="Arial" w:cs="Arial"/>
                <w:spacing w:val="-3"/>
                <w:sz w:val="22"/>
                <w:szCs w:val="22"/>
              </w:rPr>
              <w:t>Partners (list partnering organizations and the services they will provide)</w:t>
            </w:r>
          </w:p>
        </w:tc>
      </w:tr>
      <w:tr w:rsidR="00D6560C" w:rsidRPr="002B5342" w:rsidTr="001A3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25"/>
        </w:trPr>
        <w:tc>
          <w:tcPr>
            <w:tcW w:w="2970" w:type="dxa"/>
          </w:tcPr>
          <w:p w:rsidR="00D6560C" w:rsidRPr="002B5342" w:rsidRDefault="00D6560C" w:rsidP="00237096">
            <w:pPr>
              <w:rPr>
                <w:rFonts w:ascii="Arial" w:hAnsi="Arial" w:cs="Arial"/>
                <w:b/>
                <w:sz w:val="20"/>
              </w:rPr>
            </w:pPr>
            <w:r w:rsidRPr="002B5342">
              <w:rPr>
                <w:rFonts w:ascii="Arial" w:hAnsi="Arial" w:cs="Arial"/>
                <w:b/>
                <w:sz w:val="20"/>
              </w:rPr>
              <w:t>Organization</w:t>
            </w:r>
          </w:p>
        </w:tc>
        <w:tc>
          <w:tcPr>
            <w:tcW w:w="4410" w:type="dxa"/>
            <w:gridSpan w:val="3"/>
          </w:tcPr>
          <w:p w:rsidR="00D6560C" w:rsidRPr="002B5342" w:rsidRDefault="00D6560C" w:rsidP="00237096">
            <w:pPr>
              <w:rPr>
                <w:rFonts w:ascii="Arial" w:hAnsi="Arial" w:cs="Arial"/>
                <w:b/>
                <w:sz w:val="20"/>
              </w:rPr>
            </w:pPr>
            <w:r w:rsidRPr="002B5342">
              <w:rPr>
                <w:rFonts w:ascii="Arial" w:hAnsi="Arial" w:cs="Arial"/>
                <w:b/>
                <w:sz w:val="20"/>
              </w:rPr>
              <w:t>Services Provided</w:t>
            </w:r>
          </w:p>
        </w:tc>
        <w:tc>
          <w:tcPr>
            <w:tcW w:w="2520" w:type="dxa"/>
            <w:gridSpan w:val="2"/>
          </w:tcPr>
          <w:p w:rsidR="00D6560C" w:rsidRPr="002B5342" w:rsidRDefault="00D6560C" w:rsidP="00237096">
            <w:pPr>
              <w:rPr>
                <w:rFonts w:ascii="Arial" w:hAnsi="Arial" w:cs="Arial"/>
                <w:b/>
                <w:sz w:val="20"/>
              </w:rPr>
            </w:pPr>
            <w:r w:rsidRPr="002B5342">
              <w:rPr>
                <w:rFonts w:ascii="Arial" w:hAnsi="Arial" w:cs="Arial"/>
                <w:b/>
                <w:sz w:val="20"/>
              </w:rPr>
              <w:t xml:space="preserve">Number of Years as Partner </w:t>
            </w:r>
          </w:p>
        </w:tc>
      </w:tr>
      <w:tr w:rsidR="00D6560C" w:rsidRPr="002B5342" w:rsidTr="001A3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25"/>
        </w:trPr>
        <w:tc>
          <w:tcPr>
            <w:tcW w:w="2970" w:type="dxa"/>
          </w:tcPr>
          <w:p w:rsidR="00D6560C" w:rsidRPr="002B5342" w:rsidRDefault="00D6560C" w:rsidP="00237096">
            <w:pPr>
              <w:rPr>
                <w:rFonts w:ascii="Arial" w:hAnsi="Arial" w:cs="Arial"/>
                <w:sz w:val="20"/>
              </w:rPr>
            </w:pPr>
          </w:p>
        </w:tc>
        <w:tc>
          <w:tcPr>
            <w:tcW w:w="4410" w:type="dxa"/>
            <w:gridSpan w:val="3"/>
          </w:tcPr>
          <w:p w:rsidR="00D6560C" w:rsidRPr="002B5342" w:rsidRDefault="00D6560C" w:rsidP="00237096">
            <w:pPr>
              <w:rPr>
                <w:rFonts w:ascii="Arial" w:hAnsi="Arial" w:cs="Arial"/>
                <w:sz w:val="20"/>
              </w:rPr>
            </w:pPr>
          </w:p>
        </w:tc>
        <w:tc>
          <w:tcPr>
            <w:tcW w:w="2520" w:type="dxa"/>
            <w:gridSpan w:val="2"/>
          </w:tcPr>
          <w:p w:rsidR="00D6560C" w:rsidRPr="002B5342" w:rsidRDefault="00D6560C" w:rsidP="00237096">
            <w:pPr>
              <w:rPr>
                <w:rFonts w:ascii="Arial" w:hAnsi="Arial" w:cs="Arial"/>
                <w:sz w:val="20"/>
              </w:rPr>
            </w:pPr>
          </w:p>
        </w:tc>
      </w:tr>
      <w:tr w:rsidR="00D6560C" w:rsidRPr="002B5342" w:rsidTr="001A3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25"/>
        </w:trPr>
        <w:tc>
          <w:tcPr>
            <w:tcW w:w="2970" w:type="dxa"/>
          </w:tcPr>
          <w:p w:rsidR="00D6560C" w:rsidRPr="002B5342" w:rsidRDefault="00D6560C" w:rsidP="00237096">
            <w:pPr>
              <w:rPr>
                <w:rFonts w:ascii="Arial" w:hAnsi="Arial" w:cs="Arial"/>
                <w:sz w:val="20"/>
              </w:rPr>
            </w:pPr>
          </w:p>
        </w:tc>
        <w:tc>
          <w:tcPr>
            <w:tcW w:w="4410" w:type="dxa"/>
            <w:gridSpan w:val="3"/>
          </w:tcPr>
          <w:p w:rsidR="00D6560C" w:rsidRPr="002B5342" w:rsidRDefault="00D6560C" w:rsidP="00237096">
            <w:pPr>
              <w:rPr>
                <w:rFonts w:ascii="Arial" w:hAnsi="Arial" w:cs="Arial"/>
                <w:sz w:val="20"/>
              </w:rPr>
            </w:pPr>
          </w:p>
        </w:tc>
        <w:tc>
          <w:tcPr>
            <w:tcW w:w="2520" w:type="dxa"/>
            <w:gridSpan w:val="2"/>
          </w:tcPr>
          <w:p w:rsidR="00D6560C" w:rsidRPr="002B5342" w:rsidRDefault="00D6560C" w:rsidP="00237096">
            <w:pPr>
              <w:rPr>
                <w:rFonts w:ascii="Arial" w:hAnsi="Arial" w:cs="Arial"/>
                <w:sz w:val="20"/>
              </w:rPr>
            </w:pPr>
          </w:p>
        </w:tc>
      </w:tr>
      <w:tr w:rsidR="00D6560C" w:rsidRPr="002B5342" w:rsidTr="001A3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25"/>
        </w:trPr>
        <w:tc>
          <w:tcPr>
            <w:tcW w:w="2970" w:type="dxa"/>
          </w:tcPr>
          <w:p w:rsidR="00D6560C" w:rsidRPr="002B5342" w:rsidRDefault="00D6560C" w:rsidP="00237096">
            <w:pPr>
              <w:rPr>
                <w:rFonts w:ascii="Arial" w:hAnsi="Arial" w:cs="Arial"/>
                <w:sz w:val="20"/>
              </w:rPr>
            </w:pPr>
          </w:p>
        </w:tc>
        <w:tc>
          <w:tcPr>
            <w:tcW w:w="4410" w:type="dxa"/>
            <w:gridSpan w:val="3"/>
          </w:tcPr>
          <w:p w:rsidR="00D6560C" w:rsidRPr="002B5342" w:rsidRDefault="00D6560C" w:rsidP="00237096">
            <w:pPr>
              <w:rPr>
                <w:rFonts w:ascii="Arial" w:hAnsi="Arial" w:cs="Arial"/>
                <w:sz w:val="20"/>
              </w:rPr>
            </w:pPr>
          </w:p>
        </w:tc>
        <w:tc>
          <w:tcPr>
            <w:tcW w:w="2520" w:type="dxa"/>
            <w:gridSpan w:val="2"/>
          </w:tcPr>
          <w:p w:rsidR="00D6560C" w:rsidRPr="002B5342" w:rsidRDefault="00D6560C" w:rsidP="00237096">
            <w:pPr>
              <w:rPr>
                <w:rFonts w:ascii="Arial" w:hAnsi="Arial" w:cs="Arial"/>
                <w:sz w:val="20"/>
              </w:rPr>
            </w:pPr>
          </w:p>
        </w:tc>
      </w:tr>
      <w:tr w:rsidR="00D6560C" w:rsidRPr="002B5342" w:rsidTr="001A3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25"/>
        </w:trPr>
        <w:tc>
          <w:tcPr>
            <w:tcW w:w="2970" w:type="dxa"/>
          </w:tcPr>
          <w:p w:rsidR="00D6560C" w:rsidRPr="002B5342" w:rsidRDefault="00D6560C" w:rsidP="00237096">
            <w:pPr>
              <w:rPr>
                <w:rFonts w:ascii="Arial" w:hAnsi="Arial" w:cs="Arial"/>
                <w:sz w:val="20"/>
              </w:rPr>
            </w:pPr>
          </w:p>
        </w:tc>
        <w:tc>
          <w:tcPr>
            <w:tcW w:w="4410" w:type="dxa"/>
            <w:gridSpan w:val="3"/>
          </w:tcPr>
          <w:p w:rsidR="00D6560C" w:rsidRPr="002B5342" w:rsidRDefault="00D6560C" w:rsidP="00237096">
            <w:pPr>
              <w:rPr>
                <w:rFonts w:ascii="Arial" w:hAnsi="Arial" w:cs="Arial"/>
                <w:sz w:val="20"/>
              </w:rPr>
            </w:pPr>
          </w:p>
        </w:tc>
        <w:tc>
          <w:tcPr>
            <w:tcW w:w="2520" w:type="dxa"/>
            <w:gridSpan w:val="2"/>
          </w:tcPr>
          <w:p w:rsidR="00D6560C" w:rsidRPr="002B5342" w:rsidRDefault="00D6560C" w:rsidP="00237096">
            <w:pPr>
              <w:rPr>
                <w:rFonts w:ascii="Arial" w:hAnsi="Arial" w:cs="Arial"/>
                <w:sz w:val="20"/>
              </w:rPr>
            </w:pPr>
          </w:p>
        </w:tc>
      </w:tr>
    </w:tbl>
    <w:p w:rsidR="00E16FA8" w:rsidRPr="002B5342" w:rsidRDefault="00E16FA8" w:rsidP="00AC2D2C">
      <w:pPr>
        <w:tabs>
          <w:tab w:val="left" w:pos="-720"/>
        </w:tabs>
        <w:suppressAutoHyphens/>
        <w:spacing w:line="320" w:lineRule="atLeast"/>
        <w:rPr>
          <w:rFonts w:ascii="Arial" w:hAnsi="Arial" w:cs="Arial"/>
          <w:spacing w:val="-3"/>
          <w:szCs w:val="24"/>
        </w:rPr>
        <w:sectPr w:rsidR="00E16FA8" w:rsidRPr="002B5342" w:rsidSect="00883CCB">
          <w:headerReference w:type="default" r:id="rId11"/>
          <w:footerReference w:type="even" r:id="rId12"/>
          <w:headerReference w:type="first" r:id="rId13"/>
          <w:pgSz w:w="12240" w:h="15840" w:code="1"/>
          <w:pgMar w:top="1152" w:right="1152" w:bottom="576" w:left="1152" w:header="720" w:footer="720" w:gutter="0"/>
          <w:pgBorders w:offsetFrom="page">
            <w:top w:val="single" w:sz="18" w:space="24" w:color="FF6699"/>
            <w:left w:val="single" w:sz="18" w:space="24" w:color="FF6699"/>
            <w:bottom w:val="single" w:sz="18" w:space="24" w:color="FF6699"/>
            <w:right w:val="single" w:sz="18" w:space="24" w:color="FF6699"/>
          </w:pgBorders>
          <w:cols w:space="720"/>
          <w:noEndnote/>
        </w:sect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06"/>
        <w:gridCol w:w="3341"/>
        <w:gridCol w:w="3951"/>
      </w:tblGrid>
      <w:tr w:rsidR="003F3F81" w:rsidRPr="002B5342" w:rsidTr="009E26A9">
        <w:trPr>
          <w:trHeight w:val="1068"/>
        </w:trPr>
        <w:tc>
          <w:tcPr>
            <w:tcW w:w="2706" w:type="dxa"/>
          </w:tcPr>
          <w:p w:rsidR="00D90C7B" w:rsidRPr="003F3F81" w:rsidRDefault="00AD5886" w:rsidP="00D90C7B">
            <w:pPr>
              <w:rPr>
                <w:rFonts w:ascii="Arial" w:hAnsi="Arial" w:cs="Arial"/>
                <w:b/>
                <w:sz w:val="20"/>
              </w:rPr>
            </w:pPr>
            <w:r w:rsidRPr="003F3F81">
              <w:rPr>
                <w:rFonts w:ascii="Arial" w:hAnsi="Arial" w:cs="Arial"/>
                <w:b/>
                <w:sz w:val="20"/>
              </w:rPr>
              <w:lastRenderedPageBreak/>
              <w:t xml:space="preserve">Funding priority areas </w:t>
            </w:r>
          </w:p>
          <w:p w:rsidR="00D90C7B" w:rsidRPr="00EB704F" w:rsidRDefault="00D90C7B" w:rsidP="00902030">
            <w:pPr>
              <w:rPr>
                <w:rFonts w:ascii="Arial" w:hAnsi="Arial" w:cs="Arial"/>
                <w:b/>
                <w:sz w:val="20"/>
                <w:u w:val="single"/>
              </w:rPr>
            </w:pPr>
            <w:r w:rsidRPr="00EB704F">
              <w:rPr>
                <w:rFonts w:ascii="Arial" w:hAnsi="Arial" w:cs="Arial"/>
                <w:sz w:val="20"/>
              </w:rPr>
              <w:t xml:space="preserve">Please </w:t>
            </w:r>
            <w:r w:rsidR="00876F9B">
              <w:rPr>
                <w:rFonts w:ascii="Arial" w:hAnsi="Arial" w:cs="Arial"/>
                <w:sz w:val="20"/>
              </w:rPr>
              <w:t xml:space="preserve">select the priority areas of the focus of the project. </w:t>
            </w:r>
          </w:p>
        </w:tc>
        <w:tc>
          <w:tcPr>
            <w:tcW w:w="3341" w:type="dxa"/>
          </w:tcPr>
          <w:p w:rsidR="00D90C7B" w:rsidRPr="00EB704F" w:rsidRDefault="008B57D6" w:rsidP="00D90C7B">
            <w:pPr>
              <w:ind w:right="90"/>
              <w:rPr>
                <w:rFonts w:ascii="Arial" w:hAnsi="Arial" w:cs="Arial"/>
                <w:b/>
                <w:sz w:val="20"/>
              </w:rPr>
            </w:pPr>
            <w:r>
              <w:rPr>
                <w:rFonts w:ascii="Arial" w:hAnsi="Arial" w:cs="Arial"/>
                <w:b/>
                <w:sz w:val="20"/>
              </w:rPr>
              <w:t xml:space="preserve">Geographic </w:t>
            </w:r>
            <w:r w:rsidR="007D7767">
              <w:rPr>
                <w:rFonts w:ascii="Arial" w:hAnsi="Arial" w:cs="Arial"/>
                <w:b/>
                <w:sz w:val="20"/>
              </w:rPr>
              <w:t xml:space="preserve">Priorities </w:t>
            </w:r>
          </w:p>
          <w:p w:rsidR="00D90C7B" w:rsidRPr="00EB704F" w:rsidRDefault="000F227B" w:rsidP="000F227B">
            <w:pPr>
              <w:ind w:right="90"/>
              <w:rPr>
                <w:rFonts w:ascii="Arial" w:hAnsi="Arial" w:cs="Arial"/>
                <w:sz w:val="20"/>
              </w:rPr>
            </w:pPr>
            <w:r w:rsidRPr="00EB704F">
              <w:rPr>
                <w:rFonts w:ascii="Arial" w:hAnsi="Arial" w:cs="Arial"/>
                <w:sz w:val="20"/>
              </w:rPr>
              <w:t xml:space="preserve">Please estimate the percentage of clients to be served from each </w:t>
            </w:r>
            <w:r>
              <w:rPr>
                <w:rFonts w:ascii="Arial" w:hAnsi="Arial" w:cs="Arial"/>
                <w:sz w:val="20"/>
              </w:rPr>
              <w:t>geographic area</w:t>
            </w:r>
            <w:r w:rsidR="0069079A">
              <w:rPr>
                <w:rFonts w:ascii="Arial" w:hAnsi="Arial" w:cs="Arial"/>
                <w:sz w:val="20"/>
              </w:rPr>
              <w:t>.</w:t>
            </w:r>
          </w:p>
        </w:tc>
        <w:tc>
          <w:tcPr>
            <w:tcW w:w="3951" w:type="dxa"/>
          </w:tcPr>
          <w:p w:rsidR="00D90C7B" w:rsidRPr="00EB704F" w:rsidRDefault="00C316D2" w:rsidP="00D90C7B">
            <w:pPr>
              <w:ind w:right="99"/>
              <w:rPr>
                <w:rFonts w:ascii="Arial" w:hAnsi="Arial" w:cs="Arial"/>
                <w:b/>
                <w:sz w:val="20"/>
              </w:rPr>
            </w:pPr>
            <w:r w:rsidRPr="00EB704F">
              <w:rPr>
                <w:rFonts w:ascii="Arial" w:hAnsi="Arial" w:cs="Arial"/>
                <w:b/>
                <w:sz w:val="20"/>
              </w:rPr>
              <w:t>Race/</w:t>
            </w:r>
            <w:r w:rsidR="00026FFC" w:rsidRPr="00EB704F">
              <w:rPr>
                <w:rFonts w:ascii="Arial" w:hAnsi="Arial" w:cs="Arial"/>
                <w:b/>
                <w:sz w:val="20"/>
              </w:rPr>
              <w:t>Ethnicity</w:t>
            </w:r>
            <w:r w:rsidR="00C9446A">
              <w:rPr>
                <w:rFonts w:ascii="Arial" w:hAnsi="Arial" w:cs="Arial"/>
                <w:b/>
                <w:sz w:val="20"/>
              </w:rPr>
              <w:t xml:space="preserve"> Priorities </w:t>
            </w:r>
          </w:p>
          <w:p w:rsidR="00D90C7B" w:rsidRPr="00EB704F" w:rsidRDefault="00D90C7B" w:rsidP="00026FFC">
            <w:pPr>
              <w:ind w:right="99"/>
              <w:rPr>
                <w:rFonts w:ascii="Arial" w:hAnsi="Arial" w:cs="Arial"/>
                <w:sz w:val="20"/>
              </w:rPr>
            </w:pPr>
            <w:r w:rsidRPr="00EB704F">
              <w:rPr>
                <w:rFonts w:ascii="Arial" w:hAnsi="Arial" w:cs="Arial"/>
                <w:sz w:val="20"/>
              </w:rPr>
              <w:t>Please estimate the percentage of clients to be served from each race</w:t>
            </w:r>
            <w:r w:rsidR="00026FFC" w:rsidRPr="00EB704F">
              <w:rPr>
                <w:rFonts w:ascii="Arial" w:hAnsi="Arial" w:cs="Arial"/>
                <w:sz w:val="20"/>
              </w:rPr>
              <w:t>/</w:t>
            </w:r>
            <w:r w:rsidRPr="00EB704F">
              <w:rPr>
                <w:rFonts w:ascii="Arial" w:hAnsi="Arial" w:cs="Arial"/>
                <w:sz w:val="20"/>
              </w:rPr>
              <w:t>ethnicity.</w:t>
            </w:r>
          </w:p>
        </w:tc>
      </w:tr>
      <w:tr w:rsidR="009E26A9" w:rsidRPr="002B5342" w:rsidTr="009E26A9">
        <w:trPr>
          <w:trHeight w:val="4028"/>
        </w:trPr>
        <w:tc>
          <w:tcPr>
            <w:tcW w:w="2706" w:type="dxa"/>
            <w:vMerge w:val="restart"/>
          </w:tcPr>
          <w:p w:rsidR="009E26A9" w:rsidRDefault="009E26A9" w:rsidP="00D90C7B">
            <w:pPr>
              <w:ind w:right="-1080"/>
              <w:rPr>
                <w:rFonts w:ascii="Arial" w:hAnsi="Arial" w:cs="Arial"/>
                <w:sz w:val="20"/>
              </w:rPr>
            </w:pPr>
          </w:p>
          <w:p w:rsidR="009E26A9" w:rsidRDefault="009E26A9" w:rsidP="00D90C7B">
            <w:pPr>
              <w:ind w:right="-1080"/>
              <w:rPr>
                <w:rFonts w:ascii="Arial" w:hAnsi="Arial" w:cs="Arial"/>
                <w:sz w:val="20"/>
              </w:rPr>
            </w:pPr>
            <w:r w:rsidRPr="00EB704F">
              <w:rPr>
                <w:rFonts w:ascii="Arial" w:hAnsi="Arial" w:cs="Arial"/>
                <w:sz w:val="20"/>
              </w:rPr>
              <w:t>____</w:t>
            </w:r>
            <w:r>
              <w:rPr>
                <w:rFonts w:ascii="Arial" w:hAnsi="Arial" w:cs="Arial"/>
                <w:sz w:val="20"/>
              </w:rPr>
              <w:t xml:space="preserve">Patient Navigation </w:t>
            </w:r>
          </w:p>
          <w:p w:rsidR="009E26A9" w:rsidRPr="00EB704F" w:rsidRDefault="009E26A9" w:rsidP="00D90C7B">
            <w:pPr>
              <w:ind w:right="-1080"/>
              <w:rPr>
                <w:rFonts w:ascii="Arial" w:hAnsi="Arial" w:cs="Arial"/>
                <w:sz w:val="20"/>
              </w:rPr>
            </w:pPr>
          </w:p>
          <w:p w:rsidR="009E26A9" w:rsidRDefault="009E26A9" w:rsidP="00D90C7B">
            <w:pPr>
              <w:ind w:right="-1080"/>
              <w:rPr>
                <w:rFonts w:ascii="Arial" w:hAnsi="Arial" w:cs="Arial"/>
                <w:sz w:val="20"/>
              </w:rPr>
            </w:pPr>
            <w:r w:rsidRPr="00EB704F">
              <w:rPr>
                <w:rFonts w:ascii="Arial" w:hAnsi="Arial" w:cs="Arial"/>
                <w:sz w:val="20"/>
              </w:rPr>
              <w:t>____</w:t>
            </w:r>
            <w:r>
              <w:rPr>
                <w:rFonts w:ascii="Arial" w:hAnsi="Arial" w:cs="Arial"/>
                <w:sz w:val="20"/>
              </w:rPr>
              <w:t xml:space="preserve">Reducing Barriers to </w:t>
            </w:r>
          </w:p>
          <w:p w:rsidR="009E26A9" w:rsidRDefault="009E26A9" w:rsidP="00D90C7B">
            <w:pPr>
              <w:ind w:right="-1080"/>
              <w:rPr>
                <w:rFonts w:ascii="Arial" w:hAnsi="Arial" w:cs="Arial"/>
                <w:sz w:val="20"/>
              </w:rPr>
            </w:pPr>
            <w:r>
              <w:rPr>
                <w:rFonts w:ascii="Arial" w:hAnsi="Arial" w:cs="Arial"/>
                <w:sz w:val="20"/>
              </w:rPr>
              <w:t xml:space="preserve">        Care</w:t>
            </w:r>
          </w:p>
          <w:p w:rsidR="009E26A9" w:rsidRDefault="009E26A9" w:rsidP="00D90C7B">
            <w:pPr>
              <w:ind w:right="-1080"/>
              <w:rPr>
                <w:rFonts w:ascii="Arial" w:hAnsi="Arial" w:cs="Arial"/>
                <w:sz w:val="20"/>
              </w:rPr>
            </w:pPr>
          </w:p>
          <w:p w:rsidR="009E26A9" w:rsidRDefault="009E26A9" w:rsidP="00D90C7B">
            <w:pPr>
              <w:ind w:right="-1080"/>
              <w:rPr>
                <w:rFonts w:ascii="Arial" w:hAnsi="Arial" w:cs="Arial"/>
                <w:sz w:val="20"/>
              </w:rPr>
            </w:pPr>
            <w:r w:rsidRPr="00EB704F">
              <w:rPr>
                <w:rFonts w:ascii="Arial" w:hAnsi="Arial" w:cs="Arial"/>
                <w:sz w:val="20"/>
              </w:rPr>
              <w:t>____</w:t>
            </w:r>
            <w:r>
              <w:rPr>
                <w:rFonts w:ascii="Arial" w:hAnsi="Arial" w:cs="Arial"/>
                <w:sz w:val="20"/>
              </w:rPr>
              <w:t>Breast Cancer</w:t>
            </w:r>
          </w:p>
          <w:p w:rsidR="009E26A9" w:rsidRDefault="009E26A9" w:rsidP="00D90C7B">
            <w:pPr>
              <w:ind w:right="-1080"/>
              <w:rPr>
                <w:rFonts w:ascii="Arial" w:hAnsi="Arial" w:cs="Arial"/>
                <w:sz w:val="20"/>
              </w:rPr>
            </w:pPr>
            <w:r>
              <w:rPr>
                <w:rFonts w:ascii="Arial" w:hAnsi="Arial" w:cs="Arial"/>
                <w:sz w:val="20"/>
              </w:rPr>
              <w:t xml:space="preserve">        Education</w:t>
            </w:r>
          </w:p>
          <w:p w:rsidR="009E26A9" w:rsidRDefault="009E26A9" w:rsidP="00D90C7B">
            <w:pPr>
              <w:ind w:right="-1080"/>
              <w:rPr>
                <w:rFonts w:ascii="Arial" w:hAnsi="Arial" w:cs="Arial"/>
                <w:sz w:val="20"/>
              </w:rPr>
            </w:pPr>
          </w:p>
          <w:p w:rsidR="009E26A9" w:rsidRPr="00EB704F" w:rsidRDefault="009E26A9" w:rsidP="00D90C7B">
            <w:pPr>
              <w:ind w:right="-1080"/>
              <w:rPr>
                <w:rFonts w:ascii="Arial" w:hAnsi="Arial" w:cs="Arial"/>
                <w:sz w:val="20"/>
              </w:rPr>
            </w:pPr>
            <w:r>
              <w:rPr>
                <w:rFonts w:ascii="Arial" w:hAnsi="Arial" w:cs="Arial"/>
                <w:sz w:val="20"/>
              </w:rPr>
              <w:t>____</w:t>
            </w:r>
            <w:proofErr w:type="gramStart"/>
            <w:r>
              <w:rPr>
                <w:rFonts w:ascii="Arial" w:hAnsi="Arial" w:cs="Arial"/>
                <w:sz w:val="20"/>
              </w:rPr>
              <w:t>Other:_</w:t>
            </w:r>
            <w:proofErr w:type="gramEnd"/>
            <w:r>
              <w:rPr>
                <w:rFonts w:ascii="Arial" w:hAnsi="Arial" w:cs="Arial"/>
                <w:sz w:val="20"/>
              </w:rPr>
              <w:t>___________</w:t>
            </w:r>
          </w:p>
        </w:tc>
        <w:tc>
          <w:tcPr>
            <w:tcW w:w="3341" w:type="dxa"/>
            <w:vMerge w:val="restart"/>
          </w:tcPr>
          <w:p w:rsidR="009E26A9" w:rsidRDefault="009E26A9" w:rsidP="007D7767">
            <w:pPr>
              <w:autoSpaceDE w:val="0"/>
              <w:autoSpaceDN w:val="0"/>
              <w:adjustRightInd w:val="0"/>
              <w:rPr>
                <w:rFonts w:ascii="Arial" w:hAnsi="Arial" w:cs="Arial"/>
                <w:sz w:val="20"/>
              </w:rPr>
            </w:pPr>
          </w:p>
          <w:p w:rsidR="009E26A9" w:rsidRPr="007D7767" w:rsidRDefault="009E26A9" w:rsidP="007D7767">
            <w:pPr>
              <w:autoSpaceDE w:val="0"/>
              <w:autoSpaceDN w:val="0"/>
              <w:adjustRightInd w:val="0"/>
              <w:rPr>
                <w:rFonts w:ascii="Arial" w:hAnsi="Arial" w:cs="Arial"/>
                <w:sz w:val="20"/>
              </w:rPr>
            </w:pPr>
            <w:r>
              <w:rPr>
                <w:rFonts w:ascii="Arial" w:hAnsi="Arial" w:cs="Arial"/>
                <w:sz w:val="20"/>
              </w:rPr>
              <w:t>___</w:t>
            </w:r>
            <w:r w:rsidR="0069079A">
              <w:rPr>
                <w:rFonts w:ascii="Arial" w:hAnsi="Arial" w:cs="Arial"/>
                <w:sz w:val="20"/>
              </w:rPr>
              <w:t>_</w:t>
            </w:r>
            <w:r w:rsidRPr="007D7767">
              <w:rPr>
                <w:rFonts w:ascii="Arial" w:hAnsi="Arial" w:cs="Arial"/>
                <w:sz w:val="20"/>
              </w:rPr>
              <w:t>Galveston County - specifically Bacliff, Dickinson, Friendswood, Gilchrist, High Island, La Marque, League City, Port Bolivar, Santa Fe, and Texas City</w:t>
            </w:r>
          </w:p>
          <w:p w:rsidR="009E26A9" w:rsidRDefault="009E26A9" w:rsidP="007D7767">
            <w:pPr>
              <w:autoSpaceDE w:val="0"/>
              <w:autoSpaceDN w:val="0"/>
              <w:adjustRightInd w:val="0"/>
              <w:rPr>
                <w:rFonts w:ascii="Arial" w:hAnsi="Arial" w:cs="Arial"/>
                <w:sz w:val="20"/>
              </w:rPr>
            </w:pPr>
          </w:p>
          <w:p w:rsidR="009E26A9" w:rsidRDefault="009E26A9" w:rsidP="007D7767">
            <w:pPr>
              <w:autoSpaceDE w:val="0"/>
              <w:autoSpaceDN w:val="0"/>
              <w:adjustRightInd w:val="0"/>
              <w:rPr>
                <w:rFonts w:ascii="Arial" w:hAnsi="Arial" w:cs="Arial"/>
                <w:sz w:val="20"/>
              </w:rPr>
            </w:pPr>
            <w:r>
              <w:rPr>
                <w:rFonts w:ascii="Arial" w:hAnsi="Arial" w:cs="Arial"/>
                <w:sz w:val="20"/>
              </w:rPr>
              <w:t>___</w:t>
            </w:r>
            <w:r w:rsidR="0069079A">
              <w:rPr>
                <w:rFonts w:ascii="Arial" w:hAnsi="Arial" w:cs="Arial"/>
                <w:sz w:val="20"/>
              </w:rPr>
              <w:t>_</w:t>
            </w:r>
            <w:r w:rsidRPr="007D7767">
              <w:rPr>
                <w:rFonts w:ascii="Arial" w:hAnsi="Arial" w:cs="Arial"/>
                <w:sz w:val="20"/>
              </w:rPr>
              <w:t xml:space="preserve">Chambers </w:t>
            </w:r>
            <w:r>
              <w:rPr>
                <w:rFonts w:ascii="Arial" w:hAnsi="Arial" w:cs="Arial"/>
                <w:sz w:val="20"/>
              </w:rPr>
              <w:t>County</w:t>
            </w:r>
          </w:p>
          <w:p w:rsidR="009E26A9" w:rsidRDefault="009E26A9" w:rsidP="007D7767">
            <w:pPr>
              <w:autoSpaceDE w:val="0"/>
              <w:autoSpaceDN w:val="0"/>
              <w:adjustRightInd w:val="0"/>
              <w:rPr>
                <w:rFonts w:ascii="Arial" w:hAnsi="Arial" w:cs="Arial"/>
                <w:sz w:val="20"/>
              </w:rPr>
            </w:pPr>
          </w:p>
          <w:p w:rsidR="009E26A9" w:rsidRPr="007D7767" w:rsidRDefault="009E26A9" w:rsidP="007D7767">
            <w:pPr>
              <w:autoSpaceDE w:val="0"/>
              <w:autoSpaceDN w:val="0"/>
              <w:adjustRightInd w:val="0"/>
              <w:rPr>
                <w:rFonts w:ascii="Arial" w:hAnsi="Arial" w:cs="Arial"/>
                <w:sz w:val="20"/>
              </w:rPr>
            </w:pPr>
            <w:r>
              <w:rPr>
                <w:rFonts w:ascii="Arial" w:hAnsi="Arial" w:cs="Arial"/>
                <w:sz w:val="20"/>
              </w:rPr>
              <w:t>___</w:t>
            </w:r>
            <w:r w:rsidR="0069079A">
              <w:rPr>
                <w:rFonts w:ascii="Arial" w:hAnsi="Arial" w:cs="Arial"/>
                <w:sz w:val="20"/>
              </w:rPr>
              <w:t>_</w:t>
            </w:r>
            <w:r w:rsidRPr="007D7767">
              <w:rPr>
                <w:rFonts w:ascii="Arial" w:hAnsi="Arial" w:cs="Arial"/>
                <w:sz w:val="20"/>
              </w:rPr>
              <w:t xml:space="preserve">Liberty </w:t>
            </w:r>
            <w:r>
              <w:rPr>
                <w:rFonts w:ascii="Arial" w:hAnsi="Arial" w:cs="Arial"/>
                <w:sz w:val="20"/>
              </w:rPr>
              <w:t>C</w:t>
            </w:r>
            <w:r w:rsidRPr="007D7767">
              <w:rPr>
                <w:rFonts w:ascii="Arial" w:hAnsi="Arial" w:cs="Arial"/>
                <w:sz w:val="20"/>
              </w:rPr>
              <w:t>ount</w:t>
            </w:r>
            <w:r>
              <w:rPr>
                <w:rFonts w:ascii="Arial" w:hAnsi="Arial" w:cs="Arial"/>
                <w:sz w:val="20"/>
              </w:rPr>
              <w:t>y</w:t>
            </w:r>
          </w:p>
          <w:p w:rsidR="009E26A9" w:rsidRDefault="009E26A9" w:rsidP="007D7767">
            <w:pPr>
              <w:tabs>
                <w:tab w:val="left" w:pos="1530"/>
              </w:tabs>
              <w:autoSpaceDE w:val="0"/>
              <w:autoSpaceDN w:val="0"/>
              <w:adjustRightInd w:val="0"/>
              <w:rPr>
                <w:rFonts w:ascii="Arial" w:hAnsi="Arial" w:cs="Arial"/>
                <w:sz w:val="20"/>
              </w:rPr>
            </w:pPr>
          </w:p>
          <w:p w:rsidR="009E26A9" w:rsidRDefault="009E26A9" w:rsidP="007D7767">
            <w:pPr>
              <w:tabs>
                <w:tab w:val="left" w:pos="1530"/>
              </w:tabs>
              <w:autoSpaceDE w:val="0"/>
              <w:autoSpaceDN w:val="0"/>
              <w:adjustRightInd w:val="0"/>
              <w:rPr>
                <w:rFonts w:ascii="Arial" w:hAnsi="Arial" w:cs="Arial"/>
                <w:sz w:val="20"/>
              </w:rPr>
            </w:pPr>
            <w:r>
              <w:rPr>
                <w:rFonts w:ascii="Arial" w:hAnsi="Arial" w:cs="Arial"/>
                <w:sz w:val="20"/>
              </w:rPr>
              <w:t>___</w:t>
            </w:r>
            <w:r w:rsidR="0069079A">
              <w:rPr>
                <w:rFonts w:ascii="Arial" w:hAnsi="Arial" w:cs="Arial"/>
                <w:sz w:val="20"/>
              </w:rPr>
              <w:t>_</w:t>
            </w:r>
            <w:r w:rsidRPr="007D7767">
              <w:rPr>
                <w:rFonts w:ascii="Arial" w:hAnsi="Arial" w:cs="Arial"/>
                <w:sz w:val="20"/>
              </w:rPr>
              <w:t>Selected areas of Harris County</w:t>
            </w:r>
            <w:r>
              <w:rPr>
                <w:rFonts w:ascii="Arial" w:hAnsi="Arial" w:cs="Arial"/>
                <w:sz w:val="20"/>
              </w:rPr>
              <w:t>*</w:t>
            </w:r>
            <w:r w:rsidRPr="007D7767">
              <w:rPr>
                <w:rFonts w:ascii="Arial" w:hAnsi="Arial" w:cs="Arial"/>
                <w:sz w:val="20"/>
              </w:rPr>
              <w:t xml:space="preserve"> </w:t>
            </w:r>
          </w:p>
          <w:p w:rsidR="009E26A9" w:rsidRDefault="009E26A9" w:rsidP="007D7767">
            <w:pPr>
              <w:tabs>
                <w:tab w:val="left" w:pos="1530"/>
              </w:tabs>
              <w:autoSpaceDE w:val="0"/>
              <w:autoSpaceDN w:val="0"/>
              <w:adjustRightInd w:val="0"/>
              <w:rPr>
                <w:rFonts w:ascii="Arial" w:hAnsi="Arial" w:cs="Arial"/>
                <w:sz w:val="20"/>
              </w:rPr>
            </w:pPr>
          </w:p>
          <w:p w:rsidR="009E26A9" w:rsidRDefault="009E26A9" w:rsidP="007D7767">
            <w:pPr>
              <w:tabs>
                <w:tab w:val="left" w:pos="1530"/>
              </w:tabs>
              <w:autoSpaceDE w:val="0"/>
              <w:autoSpaceDN w:val="0"/>
              <w:adjustRightInd w:val="0"/>
              <w:rPr>
                <w:rFonts w:ascii="Arial" w:hAnsi="Arial" w:cs="Arial"/>
                <w:sz w:val="20"/>
              </w:rPr>
            </w:pPr>
            <w:r>
              <w:rPr>
                <w:rFonts w:ascii="Arial" w:hAnsi="Arial" w:cs="Arial"/>
                <w:sz w:val="20"/>
              </w:rPr>
              <w:t>___</w:t>
            </w:r>
            <w:r w:rsidR="0069079A">
              <w:rPr>
                <w:rFonts w:ascii="Arial" w:hAnsi="Arial" w:cs="Arial"/>
                <w:sz w:val="20"/>
              </w:rPr>
              <w:t>_</w:t>
            </w:r>
            <w:r>
              <w:rPr>
                <w:rFonts w:ascii="Arial" w:hAnsi="Arial" w:cs="Arial"/>
                <w:sz w:val="20"/>
              </w:rPr>
              <w:t>Selected areas of Brazoria County*</w:t>
            </w:r>
          </w:p>
          <w:p w:rsidR="009E26A9" w:rsidRDefault="009E26A9" w:rsidP="007D7767">
            <w:pPr>
              <w:tabs>
                <w:tab w:val="left" w:pos="1530"/>
              </w:tabs>
              <w:autoSpaceDE w:val="0"/>
              <w:autoSpaceDN w:val="0"/>
              <w:adjustRightInd w:val="0"/>
              <w:rPr>
                <w:rFonts w:ascii="Arial" w:hAnsi="Arial" w:cs="Arial"/>
                <w:sz w:val="20"/>
              </w:rPr>
            </w:pPr>
          </w:p>
          <w:p w:rsidR="009E26A9" w:rsidRDefault="009E26A9" w:rsidP="007D7767">
            <w:pPr>
              <w:tabs>
                <w:tab w:val="left" w:pos="1530"/>
              </w:tabs>
              <w:autoSpaceDE w:val="0"/>
              <w:autoSpaceDN w:val="0"/>
              <w:adjustRightInd w:val="0"/>
              <w:rPr>
                <w:rFonts w:ascii="Arial" w:hAnsi="Arial" w:cs="Arial"/>
                <w:sz w:val="20"/>
              </w:rPr>
            </w:pPr>
            <w:r>
              <w:rPr>
                <w:rFonts w:ascii="Arial" w:hAnsi="Arial" w:cs="Arial"/>
                <w:sz w:val="20"/>
              </w:rPr>
              <w:t>___</w:t>
            </w:r>
            <w:r w:rsidR="0069079A">
              <w:rPr>
                <w:rFonts w:ascii="Arial" w:hAnsi="Arial" w:cs="Arial"/>
                <w:sz w:val="20"/>
              </w:rPr>
              <w:t>_</w:t>
            </w:r>
            <w:r>
              <w:rPr>
                <w:rFonts w:ascii="Arial" w:hAnsi="Arial" w:cs="Arial"/>
                <w:sz w:val="20"/>
              </w:rPr>
              <w:t xml:space="preserve">Selected areas of </w:t>
            </w:r>
            <w:r w:rsidRPr="007D7767">
              <w:rPr>
                <w:rFonts w:ascii="Arial" w:hAnsi="Arial" w:cs="Arial"/>
                <w:sz w:val="20"/>
              </w:rPr>
              <w:t>Fort Bend</w:t>
            </w:r>
            <w:r>
              <w:rPr>
                <w:rFonts w:ascii="Arial" w:hAnsi="Arial" w:cs="Arial"/>
                <w:sz w:val="20"/>
              </w:rPr>
              <w:t xml:space="preserve"> County*</w:t>
            </w:r>
          </w:p>
          <w:p w:rsidR="009E26A9" w:rsidRDefault="009E26A9" w:rsidP="007D7767">
            <w:pPr>
              <w:tabs>
                <w:tab w:val="left" w:pos="1530"/>
              </w:tabs>
              <w:autoSpaceDE w:val="0"/>
              <w:autoSpaceDN w:val="0"/>
              <w:adjustRightInd w:val="0"/>
              <w:rPr>
                <w:rFonts w:ascii="Arial" w:hAnsi="Arial" w:cs="Arial"/>
                <w:sz w:val="20"/>
              </w:rPr>
            </w:pPr>
          </w:p>
          <w:p w:rsidR="009E26A9" w:rsidRDefault="009E26A9" w:rsidP="007D7767">
            <w:pPr>
              <w:tabs>
                <w:tab w:val="left" w:pos="1530"/>
              </w:tabs>
              <w:autoSpaceDE w:val="0"/>
              <w:autoSpaceDN w:val="0"/>
              <w:adjustRightInd w:val="0"/>
              <w:rPr>
                <w:rFonts w:ascii="Arial" w:hAnsi="Arial" w:cs="Arial"/>
                <w:sz w:val="20"/>
              </w:rPr>
            </w:pPr>
            <w:r>
              <w:rPr>
                <w:rFonts w:ascii="Arial" w:hAnsi="Arial" w:cs="Arial"/>
                <w:sz w:val="20"/>
              </w:rPr>
              <w:t xml:space="preserve">____Selected areas of </w:t>
            </w:r>
            <w:r w:rsidRPr="007D7767">
              <w:rPr>
                <w:rFonts w:ascii="Arial" w:hAnsi="Arial" w:cs="Arial"/>
                <w:sz w:val="20"/>
              </w:rPr>
              <w:t>Montgomery</w:t>
            </w:r>
            <w:r>
              <w:rPr>
                <w:rFonts w:ascii="Arial" w:hAnsi="Arial" w:cs="Arial"/>
                <w:sz w:val="20"/>
              </w:rPr>
              <w:t xml:space="preserve"> County*</w:t>
            </w:r>
          </w:p>
          <w:p w:rsidR="009E26A9" w:rsidRDefault="009E26A9" w:rsidP="00F07915">
            <w:pPr>
              <w:rPr>
                <w:rFonts w:ascii="Arial" w:hAnsi="Arial" w:cs="Arial"/>
                <w:bCs/>
                <w:sz w:val="20"/>
              </w:rPr>
            </w:pPr>
          </w:p>
          <w:p w:rsidR="009E26A9" w:rsidRDefault="009E26A9" w:rsidP="00F07915">
            <w:pPr>
              <w:rPr>
                <w:rFonts w:ascii="Arial" w:hAnsi="Arial" w:cs="Arial"/>
                <w:bCs/>
                <w:sz w:val="20"/>
              </w:rPr>
            </w:pPr>
            <w:r>
              <w:rPr>
                <w:rFonts w:ascii="Arial" w:hAnsi="Arial" w:cs="Arial"/>
                <w:bCs/>
                <w:sz w:val="20"/>
              </w:rPr>
              <w:t>____Other __________________</w:t>
            </w:r>
          </w:p>
          <w:p w:rsidR="009E26A9" w:rsidRDefault="009E26A9" w:rsidP="00F07915">
            <w:pPr>
              <w:rPr>
                <w:rFonts w:ascii="Arial" w:hAnsi="Arial" w:cs="Arial"/>
                <w:bCs/>
                <w:sz w:val="20"/>
              </w:rPr>
            </w:pPr>
          </w:p>
          <w:p w:rsidR="009E26A9" w:rsidRDefault="009E26A9" w:rsidP="00F07915">
            <w:pPr>
              <w:rPr>
                <w:rFonts w:ascii="Arial" w:hAnsi="Arial" w:cs="Arial"/>
                <w:bCs/>
                <w:sz w:val="20"/>
              </w:rPr>
            </w:pPr>
          </w:p>
          <w:p w:rsidR="009E26A9" w:rsidRDefault="009E26A9" w:rsidP="00F07915">
            <w:pPr>
              <w:rPr>
                <w:rFonts w:ascii="Arial" w:hAnsi="Arial" w:cs="Arial"/>
                <w:bCs/>
                <w:sz w:val="20"/>
              </w:rPr>
            </w:pPr>
            <w:r>
              <w:rPr>
                <w:rFonts w:ascii="Arial" w:hAnsi="Arial" w:cs="Arial"/>
                <w:bCs/>
                <w:sz w:val="20"/>
              </w:rPr>
              <w:t>____Other __________________</w:t>
            </w:r>
          </w:p>
          <w:p w:rsidR="009E26A9" w:rsidRDefault="009E26A9" w:rsidP="00F07915">
            <w:pPr>
              <w:rPr>
                <w:rFonts w:ascii="Arial" w:hAnsi="Arial" w:cs="Arial"/>
                <w:bCs/>
                <w:sz w:val="20"/>
              </w:rPr>
            </w:pPr>
          </w:p>
          <w:p w:rsidR="009E26A9" w:rsidRPr="00EB704F" w:rsidRDefault="009E26A9" w:rsidP="003F3F81">
            <w:pPr>
              <w:tabs>
                <w:tab w:val="left" w:pos="1530"/>
              </w:tabs>
              <w:autoSpaceDE w:val="0"/>
              <w:autoSpaceDN w:val="0"/>
              <w:adjustRightInd w:val="0"/>
              <w:rPr>
                <w:rFonts w:ascii="Arial" w:hAnsi="Arial" w:cs="Arial"/>
                <w:sz w:val="20"/>
              </w:rPr>
            </w:pPr>
            <w:r>
              <w:rPr>
                <w:rFonts w:ascii="Arial" w:hAnsi="Arial" w:cs="Arial"/>
                <w:sz w:val="20"/>
              </w:rPr>
              <w:t xml:space="preserve">*Areas </w:t>
            </w:r>
            <w:r w:rsidRPr="007D7767">
              <w:rPr>
                <w:rFonts w:ascii="Arial" w:hAnsi="Arial" w:cs="Arial"/>
                <w:sz w:val="20"/>
              </w:rPr>
              <w:t xml:space="preserve">that have higher rates of late stage breast cancer diagnosis (please see the Komen Houston Community Profile Executive Summary, page 10 for county maps) </w:t>
            </w:r>
          </w:p>
          <w:p w:rsidR="009E26A9" w:rsidRPr="00EB704F" w:rsidRDefault="009E26A9" w:rsidP="00D52B00">
            <w:pPr>
              <w:tabs>
                <w:tab w:val="left" w:pos="495"/>
              </w:tabs>
              <w:ind w:right="-1080"/>
              <w:rPr>
                <w:rFonts w:ascii="Arial" w:hAnsi="Arial" w:cs="Arial"/>
                <w:sz w:val="20"/>
              </w:rPr>
            </w:pPr>
          </w:p>
        </w:tc>
        <w:tc>
          <w:tcPr>
            <w:tcW w:w="3951" w:type="dxa"/>
          </w:tcPr>
          <w:p w:rsidR="009E26A9" w:rsidRDefault="009E26A9" w:rsidP="00D90C7B">
            <w:pPr>
              <w:rPr>
                <w:rFonts w:ascii="Arial" w:hAnsi="Arial" w:cs="Arial"/>
                <w:sz w:val="20"/>
              </w:rPr>
            </w:pPr>
          </w:p>
          <w:p w:rsidR="009E26A9" w:rsidRPr="00EB704F" w:rsidRDefault="009E26A9" w:rsidP="00D90C7B">
            <w:pPr>
              <w:rPr>
                <w:rFonts w:ascii="Arial" w:hAnsi="Arial" w:cs="Arial"/>
                <w:sz w:val="20"/>
              </w:rPr>
            </w:pPr>
            <w:r w:rsidRPr="00EB704F">
              <w:rPr>
                <w:rFonts w:ascii="Arial" w:hAnsi="Arial" w:cs="Arial"/>
                <w:sz w:val="20"/>
              </w:rPr>
              <w:t xml:space="preserve">Race </w:t>
            </w:r>
          </w:p>
          <w:p w:rsidR="009E26A9" w:rsidRPr="00EB704F" w:rsidRDefault="009E26A9" w:rsidP="00D90C7B">
            <w:pPr>
              <w:rPr>
                <w:rFonts w:ascii="Arial" w:hAnsi="Arial" w:cs="Arial"/>
                <w:sz w:val="20"/>
              </w:rPr>
            </w:pPr>
            <w:r w:rsidRPr="00EB704F">
              <w:rPr>
                <w:rFonts w:ascii="Arial" w:hAnsi="Arial" w:cs="Arial"/>
                <w:sz w:val="20"/>
              </w:rPr>
              <w:t>____ % American Indian/Alaska Native</w:t>
            </w:r>
          </w:p>
          <w:p w:rsidR="009E26A9" w:rsidRDefault="009E26A9" w:rsidP="00D90C7B">
            <w:pPr>
              <w:rPr>
                <w:rFonts w:ascii="Arial" w:hAnsi="Arial" w:cs="Arial"/>
                <w:sz w:val="20"/>
              </w:rPr>
            </w:pPr>
            <w:r w:rsidRPr="00EB704F">
              <w:rPr>
                <w:rFonts w:ascii="Arial" w:hAnsi="Arial" w:cs="Arial"/>
                <w:sz w:val="20"/>
              </w:rPr>
              <w:t>____ % Asian</w:t>
            </w:r>
          </w:p>
          <w:p w:rsidR="003B6B10" w:rsidRPr="00EB704F" w:rsidRDefault="003B6B10" w:rsidP="00D90C7B">
            <w:pPr>
              <w:rPr>
                <w:rFonts w:ascii="Arial" w:hAnsi="Arial" w:cs="Arial"/>
                <w:sz w:val="20"/>
              </w:rPr>
            </w:pPr>
            <w:r w:rsidRPr="00EB704F">
              <w:rPr>
                <w:rFonts w:ascii="Arial" w:hAnsi="Arial" w:cs="Arial"/>
                <w:sz w:val="20"/>
              </w:rPr>
              <w:t xml:space="preserve">____ % </w:t>
            </w:r>
            <w:r>
              <w:rPr>
                <w:rFonts w:ascii="Arial" w:hAnsi="Arial" w:cs="Arial"/>
                <w:sz w:val="20"/>
              </w:rPr>
              <w:t xml:space="preserve">Black, </w:t>
            </w:r>
            <w:r w:rsidRPr="00EB704F">
              <w:rPr>
                <w:rFonts w:ascii="Arial" w:hAnsi="Arial" w:cs="Arial"/>
                <w:sz w:val="20"/>
              </w:rPr>
              <w:t>African American</w:t>
            </w:r>
            <w:r>
              <w:rPr>
                <w:rFonts w:ascii="Arial" w:hAnsi="Arial" w:cs="Arial"/>
                <w:sz w:val="20"/>
              </w:rPr>
              <w:t xml:space="preserve">/African  </w:t>
            </w:r>
          </w:p>
          <w:p w:rsidR="003B6B10" w:rsidRDefault="009E26A9" w:rsidP="00D90C7B">
            <w:pPr>
              <w:rPr>
                <w:rFonts w:ascii="Arial" w:hAnsi="Arial" w:cs="Arial"/>
                <w:sz w:val="20"/>
              </w:rPr>
            </w:pPr>
            <w:r w:rsidRPr="00EB704F">
              <w:rPr>
                <w:rFonts w:ascii="Arial" w:hAnsi="Arial" w:cs="Arial"/>
                <w:sz w:val="20"/>
              </w:rPr>
              <w:t xml:space="preserve">____ % </w:t>
            </w:r>
            <w:r w:rsidR="003B6B10">
              <w:rPr>
                <w:rFonts w:ascii="Arial" w:hAnsi="Arial" w:cs="Arial"/>
                <w:sz w:val="20"/>
              </w:rPr>
              <w:t>Middle Eastern or North African</w:t>
            </w:r>
          </w:p>
          <w:p w:rsidR="009E26A9" w:rsidRDefault="003B6B10" w:rsidP="00D90C7B">
            <w:pPr>
              <w:rPr>
                <w:rFonts w:ascii="Arial" w:hAnsi="Arial" w:cs="Arial"/>
                <w:sz w:val="20"/>
              </w:rPr>
            </w:pPr>
            <w:r>
              <w:rPr>
                <w:rFonts w:ascii="Arial" w:hAnsi="Arial" w:cs="Arial"/>
                <w:sz w:val="20"/>
              </w:rPr>
              <w:t xml:space="preserve">____ % </w:t>
            </w:r>
            <w:r w:rsidR="009E26A9" w:rsidRPr="00EB704F">
              <w:rPr>
                <w:rFonts w:ascii="Arial" w:hAnsi="Arial" w:cs="Arial"/>
                <w:sz w:val="20"/>
              </w:rPr>
              <w:t>Native Hawaiian and</w:t>
            </w:r>
            <w:r w:rsidR="009E26A9">
              <w:rPr>
                <w:rFonts w:ascii="Arial" w:hAnsi="Arial" w:cs="Arial"/>
                <w:sz w:val="20"/>
              </w:rPr>
              <w:t xml:space="preserve"> </w:t>
            </w:r>
            <w:r w:rsidR="009E26A9" w:rsidRPr="00EB704F">
              <w:rPr>
                <w:rFonts w:ascii="Arial" w:hAnsi="Arial" w:cs="Arial"/>
                <w:sz w:val="20"/>
              </w:rPr>
              <w:t xml:space="preserve">Pacific </w:t>
            </w:r>
          </w:p>
          <w:p w:rsidR="009E26A9" w:rsidRPr="00EB704F" w:rsidRDefault="009E26A9" w:rsidP="00D90C7B">
            <w:pPr>
              <w:rPr>
                <w:rFonts w:ascii="Arial" w:hAnsi="Arial" w:cs="Arial"/>
                <w:sz w:val="20"/>
              </w:rPr>
            </w:pPr>
            <w:r>
              <w:rPr>
                <w:rFonts w:ascii="Arial" w:hAnsi="Arial" w:cs="Arial"/>
                <w:sz w:val="20"/>
              </w:rPr>
              <w:t xml:space="preserve">             </w:t>
            </w:r>
            <w:r w:rsidRPr="00EB704F">
              <w:rPr>
                <w:rFonts w:ascii="Arial" w:hAnsi="Arial" w:cs="Arial"/>
                <w:sz w:val="20"/>
              </w:rPr>
              <w:t>Islander</w:t>
            </w:r>
          </w:p>
          <w:p w:rsidR="009E26A9" w:rsidRPr="00EB704F" w:rsidRDefault="009E26A9" w:rsidP="00D90C7B">
            <w:pPr>
              <w:rPr>
                <w:rFonts w:ascii="Arial" w:hAnsi="Arial" w:cs="Arial"/>
                <w:sz w:val="20"/>
              </w:rPr>
            </w:pPr>
            <w:r w:rsidRPr="00EB704F">
              <w:rPr>
                <w:rFonts w:ascii="Arial" w:hAnsi="Arial" w:cs="Arial"/>
                <w:sz w:val="20"/>
              </w:rPr>
              <w:t>____ % White</w:t>
            </w:r>
          </w:p>
          <w:p w:rsidR="009E26A9" w:rsidRPr="00EB704F" w:rsidRDefault="009E26A9" w:rsidP="003F3F81">
            <w:pPr>
              <w:rPr>
                <w:rFonts w:ascii="Arial" w:hAnsi="Arial" w:cs="Arial"/>
                <w:sz w:val="20"/>
              </w:rPr>
            </w:pPr>
            <w:r w:rsidRPr="00EB704F">
              <w:rPr>
                <w:rFonts w:ascii="Arial" w:hAnsi="Arial" w:cs="Arial"/>
                <w:sz w:val="20"/>
              </w:rPr>
              <w:t>____ % Unspecified</w:t>
            </w:r>
          </w:p>
          <w:p w:rsidR="009E26A9" w:rsidRPr="00EB704F" w:rsidRDefault="009E26A9" w:rsidP="002B0A27">
            <w:pPr>
              <w:rPr>
                <w:rFonts w:ascii="Arial" w:hAnsi="Arial" w:cs="Arial"/>
                <w:sz w:val="20"/>
              </w:rPr>
            </w:pPr>
            <w:r w:rsidRPr="00EB704F">
              <w:rPr>
                <w:rFonts w:ascii="Arial" w:hAnsi="Arial" w:cs="Arial"/>
                <w:sz w:val="20"/>
              </w:rPr>
              <w:t>____ % O</w:t>
            </w:r>
            <w:r>
              <w:rPr>
                <w:rFonts w:ascii="Arial" w:hAnsi="Arial" w:cs="Arial"/>
                <w:sz w:val="20"/>
              </w:rPr>
              <w:t>ther</w:t>
            </w:r>
            <w:r w:rsidRPr="00EB704F">
              <w:rPr>
                <w:rFonts w:ascii="Arial" w:hAnsi="Arial" w:cs="Arial"/>
                <w:sz w:val="20"/>
              </w:rPr>
              <w:t>_______________</w:t>
            </w:r>
          </w:p>
          <w:p w:rsidR="009E26A9" w:rsidRPr="00EB704F" w:rsidRDefault="009E26A9" w:rsidP="002B0A27">
            <w:pPr>
              <w:rPr>
                <w:rFonts w:ascii="Arial" w:hAnsi="Arial" w:cs="Arial"/>
                <w:sz w:val="20"/>
              </w:rPr>
            </w:pPr>
          </w:p>
          <w:p w:rsidR="009E26A9" w:rsidRPr="00EB704F" w:rsidRDefault="009E26A9" w:rsidP="002B0A27">
            <w:pPr>
              <w:rPr>
                <w:rFonts w:ascii="Arial" w:hAnsi="Arial" w:cs="Arial"/>
                <w:sz w:val="20"/>
              </w:rPr>
            </w:pPr>
            <w:r w:rsidRPr="00EB704F">
              <w:rPr>
                <w:rFonts w:ascii="Arial" w:hAnsi="Arial" w:cs="Arial"/>
                <w:sz w:val="20"/>
              </w:rPr>
              <w:t>Ethnicity</w:t>
            </w:r>
          </w:p>
          <w:p w:rsidR="009E26A9" w:rsidRPr="00EB704F" w:rsidRDefault="009E26A9" w:rsidP="00E4729C">
            <w:pPr>
              <w:rPr>
                <w:rFonts w:ascii="Arial" w:hAnsi="Arial" w:cs="Arial"/>
                <w:sz w:val="20"/>
              </w:rPr>
            </w:pPr>
            <w:r w:rsidRPr="00EB704F">
              <w:rPr>
                <w:rFonts w:ascii="Arial" w:hAnsi="Arial" w:cs="Arial"/>
                <w:sz w:val="20"/>
              </w:rPr>
              <w:t>____ % Hispanic</w:t>
            </w:r>
            <w:r w:rsidR="003B6B10">
              <w:rPr>
                <w:rFonts w:ascii="Arial" w:hAnsi="Arial" w:cs="Arial"/>
                <w:sz w:val="20"/>
              </w:rPr>
              <w:t>/</w:t>
            </w:r>
            <w:r w:rsidRPr="00EB704F">
              <w:rPr>
                <w:rFonts w:ascii="Arial" w:hAnsi="Arial" w:cs="Arial"/>
                <w:sz w:val="20"/>
              </w:rPr>
              <w:t>Latino</w:t>
            </w:r>
          </w:p>
          <w:p w:rsidR="009E26A9" w:rsidRPr="00EB704F" w:rsidRDefault="009E26A9" w:rsidP="00E4729C">
            <w:pPr>
              <w:rPr>
                <w:rFonts w:ascii="Arial" w:hAnsi="Arial" w:cs="Arial"/>
                <w:sz w:val="20"/>
              </w:rPr>
            </w:pPr>
            <w:r w:rsidRPr="00EB704F">
              <w:rPr>
                <w:rFonts w:ascii="Arial" w:hAnsi="Arial" w:cs="Arial"/>
                <w:sz w:val="20"/>
              </w:rPr>
              <w:t>____ % Non-Hispanic</w:t>
            </w:r>
            <w:r w:rsidR="003B6B10">
              <w:rPr>
                <w:rFonts w:ascii="Arial" w:hAnsi="Arial" w:cs="Arial"/>
                <w:sz w:val="20"/>
              </w:rPr>
              <w:t>/</w:t>
            </w:r>
            <w:r w:rsidRPr="00EB704F">
              <w:rPr>
                <w:rFonts w:ascii="Arial" w:hAnsi="Arial" w:cs="Arial"/>
                <w:sz w:val="20"/>
              </w:rPr>
              <w:t>Non-Latino</w:t>
            </w:r>
          </w:p>
          <w:p w:rsidR="009E26A9" w:rsidRPr="00EB704F" w:rsidRDefault="009E26A9" w:rsidP="00E4729C">
            <w:pPr>
              <w:rPr>
                <w:rFonts w:ascii="Arial" w:hAnsi="Arial" w:cs="Arial"/>
                <w:sz w:val="20"/>
              </w:rPr>
            </w:pPr>
          </w:p>
          <w:p w:rsidR="009E26A9" w:rsidRPr="00EB704F" w:rsidRDefault="009E26A9" w:rsidP="008C31B2">
            <w:pPr>
              <w:tabs>
                <w:tab w:val="left" w:pos="495"/>
              </w:tabs>
              <w:ind w:left="30"/>
              <w:rPr>
                <w:rFonts w:ascii="Arial" w:hAnsi="Arial" w:cs="Arial"/>
                <w:sz w:val="20"/>
              </w:rPr>
            </w:pPr>
          </w:p>
        </w:tc>
      </w:tr>
      <w:tr w:rsidR="009E26A9" w:rsidRPr="002B5342" w:rsidTr="0069079A">
        <w:trPr>
          <w:trHeight w:val="512"/>
        </w:trPr>
        <w:tc>
          <w:tcPr>
            <w:tcW w:w="2706" w:type="dxa"/>
            <w:vMerge/>
          </w:tcPr>
          <w:p w:rsidR="009E26A9" w:rsidRDefault="009E26A9" w:rsidP="00D90C7B">
            <w:pPr>
              <w:ind w:right="-1080"/>
              <w:rPr>
                <w:rFonts w:ascii="Arial" w:hAnsi="Arial" w:cs="Arial"/>
                <w:sz w:val="20"/>
              </w:rPr>
            </w:pPr>
          </w:p>
        </w:tc>
        <w:tc>
          <w:tcPr>
            <w:tcW w:w="3341" w:type="dxa"/>
            <w:vMerge/>
          </w:tcPr>
          <w:p w:rsidR="009E26A9" w:rsidRDefault="009E26A9" w:rsidP="007D7767">
            <w:pPr>
              <w:autoSpaceDE w:val="0"/>
              <w:autoSpaceDN w:val="0"/>
              <w:adjustRightInd w:val="0"/>
              <w:rPr>
                <w:rFonts w:ascii="Arial" w:hAnsi="Arial" w:cs="Arial"/>
                <w:sz w:val="20"/>
              </w:rPr>
            </w:pPr>
          </w:p>
        </w:tc>
        <w:tc>
          <w:tcPr>
            <w:tcW w:w="3951" w:type="dxa"/>
          </w:tcPr>
          <w:p w:rsidR="009E26A9" w:rsidRDefault="009E26A9" w:rsidP="009E26A9">
            <w:pPr>
              <w:ind w:right="90"/>
              <w:rPr>
                <w:rFonts w:ascii="Arial" w:hAnsi="Arial" w:cs="Arial"/>
                <w:b/>
                <w:sz w:val="20"/>
              </w:rPr>
            </w:pPr>
            <w:r>
              <w:rPr>
                <w:rFonts w:ascii="Arial" w:hAnsi="Arial" w:cs="Arial"/>
                <w:b/>
                <w:sz w:val="20"/>
              </w:rPr>
              <w:t xml:space="preserve">Population Served </w:t>
            </w:r>
          </w:p>
          <w:p w:rsidR="009E26A9" w:rsidRDefault="009E26A9" w:rsidP="0069079A">
            <w:pPr>
              <w:rPr>
                <w:rFonts w:ascii="Arial" w:hAnsi="Arial" w:cs="Arial"/>
                <w:sz w:val="20"/>
              </w:rPr>
            </w:pPr>
            <w:r>
              <w:rPr>
                <w:rFonts w:ascii="Arial" w:hAnsi="Arial" w:cs="Arial"/>
                <w:sz w:val="20"/>
              </w:rPr>
              <w:t xml:space="preserve">Select </w:t>
            </w:r>
            <w:r>
              <w:rPr>
                <w:rFonts w:ascii="Arial" w:hAnsi="Arial" w:cs="Arial"/>
                <w:sz w:val="20"/>
                <w:u w:val="single"/>
              </w:rPr>
              <w:t xml:space="preserve">up to </w:t>
            </w:r>
            <w:r w:rsidR="00665594">
              <w:rPr>
                <w:rFonts w:ascii="Arial" w:hAnsi="Arial" w:cs="Arial"/>
                <w:sz w:val="20"/>
                <w:u w:val="single"/>
              </w:rPr>
              <w:t>three</w:t>
            </w:r>
            <w:r>
              <w:rPr>
                <w:rFonts w:ascii="Arial" w:hAnsi="Arial" w:cs="Arial"/>
                <w:sz w:val="20"/>
              </w:rPr>
              <w:t xml:space="preserve"> primary populations</w:t>
            </w:r>
            <w:r w:rsidR="0069079A">
              <w:rPr>
                <w:rFonts w:ascii="Arial" w:hAnsi="Arial" w:cs="Arial"/>
                <w:sz w:val="20"/>
              </w:rPr>
              <w:t>.</w:t>
            </w:r>
          </w:p>
        </w:tc>
      </w:tr>
      <w:tr w:rsidR="009E26A9" w:rsidRPr="002B5342" w:rsidTr="009E26A9">
        <w:trPr>
          <w:trHeight w:val="2760"/>
        </w:trPr>
        <w:tc>
          <w:tcPr>
            <w:tcW w:w="2706" w:type="dxa"/>
            <w:vMerge/>
          </w:tcPr>
          <w:p w:rsidR="009E26A9" w:rsidRDefault="009E26A9" w:rsidP="00D90C7B">
            <w:pPr>
              <w:ind w:right="-1080"/>
              <w:rPr>
                <w:rFonts w:ascii="Arial" w:hAnsi="Arial" w:cs="Arial"/>
                <w:sz w:val="20"/>
              </w:rPr>
            </w:pPr>
          </w:p>
        </w:tc>
        <w:tc>
          <w:tcPr>
            <w:tcW w:w="3341" w:type="dxa"/>
            <w:vMerge/>
          </w:tcPr>
          <w:p w:rsidR="009E26A9" w:rsidRDefault="009E26A9" w:rsidP="007D7767">
            <w:pPr>
              <w:autoSpaceDE w:val="0"/>
              <w:autoSpaceDN w:val="0"/>
              <w:adjustRightInd w:val="0"/>
              <w:rPr>
                <w:rFonts w:ascii="Arial" w:hAnsi="Arial" w:cs="Arial"/>
                <w:sz w:val="20"/>
              </w:rPr>
            </w:pPr>
          </w:p>
        </w:tc>
        <w:tc>
          <w:tcPr>
            <w:tcW w:w="3951" w:type="dxa"/>
          </w:tcPr>
          <w:p w:rsidR="009E26A9" w:rsidRDefault="009E26A9" w:rsidP="009E26A9">
            <w:pPr>
              <w:tabs>
                <w:tab w:val="left" w:pos="495"/>
              </w:tabs>
              <w:rPr>
                <w:rStyle w:val="Strong"/>
                <w:rFonts w:ascii="Arial" w:hAnsi="Arial" w:cs="Arial"/>
                <w:sz w:val="20"/>
              </w:rPr>
            </w:pPr>
            <w:r>
              <w:rPr>
                <w:rStyle w:val="Strong"/>
                <w:rFonts w:ascii="Arial" w:hAnsi="Arial" w:cs="Arial"/>
                <w:sz w:val="20"/>
              </w:rPr>
              <w:t>Named Groups</w:t>
            </w:r>
          </w:p>
          <w:p w:rsidR="009E26A9" w:rsidRDefault="009E26A9" w:rsidP="009E26A9">
            <w:pPr>
              <w:tabs>
                <w:tab w:val="left" w:pos="495"/>
              </w:tabs>
              <w:ind w:left="30"/>
            </w:pPr>
            <w:r>
              <w:rPr>
                <w:rFonts w:ascii="Arial" w:hAnsi="Arial" w:cs="Arial"/>
                <w:sz w:val="20"/>
              </w:rPr>
              <w:fldChar w:fldCharType="begin">
                <w:ffData>
                  <w:name w:val="Check27"/>
                  <w:enabled/>
                  <w:calcOnExit w:val="0"/>
                  <w:checkBox>
                    <w:sizeAuto/>
                    <w:default w:val="0"/>
                  </w:checkBox>
                </w:ffData>
              </w:fldChar>
            </w:r>
            <w:bookmarkStart w:id="0" w:name="Check27"/>
            <w:r>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fldChar w:fldCharType="end"/>
            </w:r>
            <w:bookmarkEnd w:id="0"/>
            <w:r>
              <w:rPr>
                <w:rFonts w:ascii="Arial" w:hAnsi="Arial" w:cs="Arial"/>
                <w:sz w:val="20"/>
              </w:rPr>
              <w:tab/>
            </w:r>
            <w:r>
              <w:rPr>
                <w:rStyle w:val="csspagebuilder"/>
                <w:rFonts w:ascii="Arial" w:hAnsi="Arial" w:cs="Arial"/>
                <w:color w:val="111111"/>
                <w:sz w:val="20"/>
              </w:rPr>
              <w:t xml:space="preserve">Amish, Mennonite </w:t>
            </w:r>
            <w:r>
              <w:rPr>
                <w:rFonts w:ascii="Arial" w:hAnsi="Arial" w:cs="Arial"/>
                <w:sz w:val="20"/>
              </w:rPr>
              <w:t xml:space="preserve"> </w:t>
            </w:r>
          </w:p>
          <w:p w:rsidR="009E26A9" w:rsidRDefault="009E26A9" w:rsidP="009E26A9">
            <w:pPr>
              <w:tabs>
                <w:tab w:val="left" w:pos="495"/>
              </w:tabs>
              <w:ind w:left="30"/>
              <w:rPr>
                <w:rFonts w:ascii="Arial" w:hAnsi="Arial" w:cs="Arial"/>
                <w:sz w:val="20"/>
              </w:rPr>
            </w:pPr>
            <w:r>
              <w:rPr>
                <w:rFonts w:ascii="Arial" w:hAnsi="Arial" w:cs="Arial"/>
                <w:sz w:val="20"/>
              </w:rPr>
              <w:fldChar w:fldCharType="begin">
                <w:ffData>
                  <w:name w:val="Check30"/>
                  <w:enabled/>
                  <w:calcOnExit w:val="0"/>
                  <w:checkBox>
                    <w:sizeAuto/>
                    <w:default w:val="0"/>
                  </w:checkBox>
                </w:ffData>
              </w:fldChar>
            </w:r>
            <w:r>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Style w:val="csspagebuilder"/>
                <w:rFonts w:ascii="Arial" w:hAnsi="Arial" w:cs="Arial"/>
                <w:color w:val="111111"/>
                <w:sz w:val="20"/>
              </w:rPr>
              <w:t>Appalachian, Frontier, Rural</w:t>
            </w:r>
          </w:p>
          <w:p w:rsidR="009E26A9" w:rsidRDefault="009E26A9" w:rsidP="009E26A9">
            <w:pPr>
              <w:tabs>
                <w:tab w:val="left" w:pos="495"/>
              </w:tabs>
              <w:ind w:left="30"/>
              <w:rPr>
                <w:rFonts w:ascii="Arial" w:hAnsi="Arial" w:cs="Arial"/>
                <w:sz w:val="20"/>
              </w:rPr>
            </w:pPr>
            <w:r>
              <w:rPr>
                <w:rFonts w:ascii="Arial" w:hAnsi="Arial" w:cs="Arial"/>
                <w:sz w:val="20"/>
              </w:rPr>
              <w:fldChar w:fldCharType="begin">
                <w:ffData>
                  <w:name w:val="Check23"/>
                  <w:enabled/>
                  <w:calcOnExit w:val="0"/>
                  <w:checkBox>
                    <w:sizeAuto/>
                    <w:default w:val="0"/>
                  </w:checkBox>
                </w:ffData>
              </w:fldChar>
            </w:r>
            <w:bookmarkStart w:id="1" w:name="Check23"/>
            <w:r>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fldChar w:fldCharType="end"/>
            </w:r>
            <w:bookmarkEnd w:id="1"/>
            <w:r>
              <w:rPr>
                <w:rFonts w:ascii="Arial" w:hAnsi="Arial" w:cs="Arial"/>
                <w:sz w:val="20"/>
              </w:rPr>
              <w:tab/>
            </w:r>
            <w:r>
              <w:rPr>
                <w:rStyle w:val="csspagebuilder"/>
                <w:rFonts w:ascii="Arial" w:hAnsi="Arial" w:cs="Arial"/>
                <w:color w:val="111111"/>
                <w:sz w:val="20"/>
              </w:rPr>
              <w:t>Armed Forces, Military</w:t>
            </w:r>
          </w:p>
          <w:p w:rsidR="009E26A9" w:rsidRDefault="009E26A9" w:rsidP="009E26A9">
            <w:pPr>
              <w:tabs>
                <w:tab w:val="left" w:pos="495"/>
              </w:tabs>
              <w:ind w:left="30"/>
              <w:rPr>
                <w:rFonts w:ascii="Arial" w:hAnsi="Arial" w:cs="Arial"/>
                <w:sz w:val="20"/>
              </w:rPr>
            </w:pPr>
            <w:r>
              <w:rPr>
                <w:rFonts w:ascii="Arial" w:hAnsi="Arial" w:cs="Arial"/>
                <w:sz w:val="20"/>
              </w:rPr>
              <w:fldChar w:fldCharType="begin">
                <w:ffData>
                  <w:name w:val="Check24"/>
                  <w:enabled/>
                  <w:calcOnExit w:val="0"/>
                  <w:checkBox>
                    <w:sizeAuto/>
                    <w:default w:val="0"/>
                  </w:checkBox>
                </w:ffData>
              </w:fldChar>
            </w:r>
            <w:bookmarkStart w:id="2" w:name="Check24"/>
            <w:r>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fldChar w:fldCharType="end"/>
            </w:r>
            <w:bookmarkEnd w:id="2"/>
            <w:r>
              <w:rPr>
                <w:rFonts w:ascii="Arial" w:hAnsi="Arial" w:cs="Arial"/>
                <w:sz w:val="20"/>
              </w:rPr>
              <w:tab/>
            </w:r>
            <w:r>
              <w:rPr>
                <w:rStyle w:val="csspagebuilder"/>
                <w:rFonts w:ascii="Arial" w:hAnsi="Arial" w:cs="Arial"/>
                <w:color w:val="111111"/>
                <w:sz w:val="20"/>
              </w:rPr>
              <w:t>Breast cancer survivors living with metastatic disease</w:t>
            </w:r>
          </w:p>
          <w:p w:rsidR="009E26A9" w:rsidRDefault="009E26A9" w:rsidP="009E26A9">
            <w:pPr>
              <w:tabs>
                <w:tab w:val="left" w:pos="495"/>
              </w:tabs>
              <w:ind w:left="30"/>
              <w:rPr>
                <w:rFonts w:ascii="Arial" w:hAnsi="Arial" w:cs="Arial"/>
                <w:sz w:val="20"/>
              </w:rPr>
            </w:pPr>
            <w:r>
              <w:rPr>
                <w:rFonts w:ascii="Arial" w:hAnsi="Arial" w:cs="Arial"/>
                <w:sz w:val="20"/>
              </w:rPr>
              <w:fldChar w:fldCharType="begin">
                <w:ffData>
                  <w:name w:val="Check25"/>
                  <w:enabled/>
                  <w:calcOnExit w:val="0"/>
                  <w:checkBox>
                    <w:sizeAuto/>
                    <w:default w:val="0"/>
                  </w:checkBox>
                </w:ffData>
              </w:fldChar>
            </w:r>
            <w:bookmarkStart w:id="3" w:name="Check25"/>
            <w:r>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fldChar w:fldCharType="end"/>
            </w:r>
            <w:bookmarkEnd w:id="3"/>
            <w:r>
              <w:rPr>
                <w:rFonts w:ascii="Arial" w:hAnsi="Arial" w:cs="Arial"/>
                <w:sz w:val="20"/>
              </w:rPr>
              <w:tab/>
            </w:r>
            <w:r>
              <w:rPr>
                <w:rStyle w:val="csspagebuilder"/>
                <w:rFonts w:ascii="Arial" w:hAnsi="Arial" w:cs="Arial"/>
                <w:color w:val="111111"/>
                <w:sz w:val="20"/>
              </w:rPr>
              <w:t>Co-survivors</w:t>
            </w:r>
          </w:p>
          <w:p w:rsidR="009E26A9" w:rsidRDefault="009E26A9" w:rsidP="009E26A9">
            <w:pPr>
              <w:tabs>
                <w:tab w:val="left" w:pos="495"/>
              </w:tabs>
              <w:ind w:left="30"/>
              <w:rPr>
                <w:rFonts w:ascii="Arial" w:hAnsi="Arial" w:cs="Arial"/>
                <w:sz w:val="20"/>
              </w:rPr>
            </w:pPr>
            <w:r>
              <w:rPr>
                <w:rFonts w:ascii="Arial" w:hAnsi="Arial" w:cs="Arial"/>
                <w:sz w:val="20"/>
              </w:rPr>
              <w:fldChar w:fldCharType="begin">
                <w:ffData>
                  <w:name w:val="Check26"/>
                  <w:enabled/>
                  <w:calcOnExit w:val="0"/>
                  <w:checkBox>
                    <w:sizeAuto/>
                    <w:default w:val="0"/>
                  </w:checkBox>
                </w:ffData>
              </w:fldChar>
            </w:r>
            <w:bookmarkStart w:id="4" w:name="Check26"/>
            <w:r>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fldChar w:fldCharType="end"/>
            </w:r>
            <w:bookmarkEnd w:id="4"/>
            <w:r>
              <w:rPr>
                <w:rFonts w:ascii="Arial" w:hAnsi="Arial" w:cs="Arial"/>
                <w:sz w:val="20"/>
              </w:rPr>
              <w:tab/>
            </w:r>
            <w:r>
              <w:rPr>
                <w:rStyle w:val="csspagebuilder"/>
                <w:rFonts w:ascii="Arial" w:hAnsi="Arial" w:cs="Arial"/>
                <w:color w:val="111111"/>
                <w:sz w:val="20"/>
              </w:rPr>
              <w:t>Healthcare Providers</w:t>
            </w:r>
          </w:p>
          <w:p w:rsidR="009E26A9" w:rsidRDefault="009E26A9" w:rsidP="009E26A9">
            <w:pPr>
              <w:tabs>
                <w:tab w:val="left" w:pos="495"/>
              </w:tabs>
              <w:ind w:left="30"/>
              <w:rPr>
                <w:rFonts w:ascii="Arial" w:hAnsi="Arial" w:cs="Arial"/>
                <w:sz w:val="20"/>
              </w:rPr>
            </w:pPr>
            <w:r>
              <w:rPr>
                <w:rFonts w:ascii="Arial" w:hAnsi="Arial" w:cs="Arial"/>
                <w:sz w:val="20"/>
              </w:rPr>
              <w:fldChar w:fldCharType="begin">
                <w:ffData>
                  <w:name w:val="Check30"/>
                  <w:enabled/>
                  <w:calcOnExit w:val="0"/>
                  <w:checkBox>
                    <w:sizeAuto/>
                    <w:default w:val="0"/>
                  </w:checkBox>
                </w:ffData>
              </w:fldChar>
            </w:r>
            <w:r>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Style w:val="csspagebuilder"/>
                <w:rFonts w:ascii="Arial" w:hAnsi="Arial" w:cs="Arial"/>
                <w:color w:val="111111"/>
                <w:sz w:val="20"/>
              </w:rPr>
              <w:t>Homeless, Residing in Temporary Housing (i.e. shelter</w:t>
            </w:r>
          </w:p>
          <w:p w:rsidR="009E26A9" w:rsidRPr="00AC1EE4" w:rsidRDefault="009E26A9" w:rsidP="009E26A9">
            <w:pPr>
              <w:tabs>
                <w:tab w:val="left" w:pos="495"/>
              </w:tabs>
              <w:ind w:left="30"/>
              <w:rPr>
                <w:rFonts w:ascii="Arial" w:hAnsi="Arial" w:cs="Arial"/>
                <w:sz w:val="20"/>
              </w:rPr>
            </w:pPr>
            <w:r>
              <w:rPr>
                <w:rFonts w:ascii="Arial" w:hAnsi="Arial" w:cs="Arial"/>
                <w:sz w:val="20"/>
              </w:rPr>
              <w:fldChar w:fldCharType="begin">
                <w:ffData>
                  <w:name w:val="Check26"/>
                  <w:enabled/>
                  <w:calcOnExit w:val="0"/>
                  <w:checkBox>
                    <w:sizeAuto/>
                    <w:default w:val="0"/>
                  </w:checkBox>
                </w:ffData>
              </w:fldChar>
            </w:r>
            <w:r>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rPr>
                <w:rFonts w:ascii="Arial" w:hAnsi="Arial" w:cs="Arial"/>
                <w:sz w:val="20"/>
              </w:rPr>
              <w:fldChar w:fldCharType="end"/>
            </w:r>
            <w:r>
              <w:rPr>
                <w:rFonts w:ascii="Arial" w:hAnsi="Arial" w:cs="Arial"/>
                <w:sz w:val="20"/>
              </w:rPr>
              <w:tab/>
            </w:r>
            <w:r>
              <w:rPr>
                <w:rStyle w:val="csspagebuilder"/>
                <w:rFonts w:ascii="Arial" w:hAnsi="Arial" w:cs="Arial"/>
                <w:color w:val="111111"/>
                <w:sz w:val="20"/>
              </w:rPr>
              <w:t>Immigrants, Newcomers, Refugees, Migra</w:t>
            </w:r>
            <w:r w:rsidRPr="00AC1EE4">
              <w:rPr>
                <w:rStyle w:val="csspagebuilder"/>
                <w:rFonts w:ascii="Arial" w:hAnsi="Arial" w:cs="Arial"/>
                <w:color w:val="111111"/>
                <w:sz w:val="20"/>
              </w:rPr>
              <w:t>nts</w:t>
            </w:r>
          </w:p>
          <w:p w:rsidR="009E26A9" w:rsidRPr="00AC1EE4" w:rsidRDefault="009E26A9" w:rsidP="009E26A9">
            <w:pPr>
              <w:tabs>
                <w:tab w:val="left" w:pos="495"/>
              </w:tabs>
              <w:ind w:left="30"/>
              <w:rPr>
                <w:rFonts w:ascii="Arial" w:hAnsi="Arial" w:cs="Arial"/>
                <w:sz w:val="20"/>
              </w:rPr>
            </w:pPr>
            <w:r w:rsidRPr="00AC1EE4">
              <w:rPr>
                <w:rFonts w:ascii="Arial" w:hAnsi="Arial" w:cs="Arial"/>
                <w:sz w:val="20"/>
              </w:rPr>
              <w:fldChar w:fldCharType="begin">
                <w:ffData>
                  <w:name w:val="Check29"/>
                  <w:enabled/>
                  <w:calcOnExit w:val="0"/>
                  <w:checkBox>
                    <w:sizeAuto/>
                    <w:default w:val="0"/>
                  </w:checkBox>
                </w:ffData>
              </w:fldChar>
            </w:r>
            <w:bookmarkStart w:id="5" w:name="Check29"/>
            <w:r w:rsidRPr="00AC1EE4">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rsidRPr="00AC1EE4">
              <w:rPr>
                <w:rFonts w:ascii="Arial" w:hAnsi="Arial" w:cs="Arial"/>
                <w:sz w:val="20"/>
              </w:rPr>
              <w:fldChar w:fldCharType="end"/>
            </w:r>
            <w:bookmarkEnd w:id="5"/>
            <w:r w:rsidRPr="00AC1EE4">
              <w:rPr>
                <w:rFonts w:ascii="Arial" w:hAnsi="Arial" w:cs="Arial"/>
                <w:sz w:val="20"/>
              </w:rPr>
              <w:tab/>
            </w:r>
            <w:r w:rsidRPr="00AC1EE4">
              <w:rPr>
                <w:rStyle w:val="csspagebuilder"/>
                <w:rFonts w:ascii="Arial" w:hAnsi="Arial" w:cs="Arial"/>
                <w:color w:val="111111"/>
                <w:sz w:val="20"/>
              </w:rPr>
              <w:t>Inmates, Ex-Offenders</w:t>
            </w:r>
          </w:p>
          <w:p w:rsidR="009E26A9" w:rsidRPr="00AC1EE4" w:rsidRDefault="009E26A9" w:rsidP="009E26A9">
            <w:pPr>
              <w:tabs>
                <w:tab w:val="left" w:pos="495"/>
              </w:tabs>
              <w:ind w:left="30"/>
              <w:rPr>
                <w:rFonts w:ascii="Arial" w:hAnsi="Arial" w:cs="Arial"/>
                <w:sz w:val="20"/>
              </w:rPr>
            </w:pPr>
            <w:r w:rsidRPr="00AC1EE4">
              <w:rPr>
                <w:rFonts w:ascii="Arial" w:hAnsi="Arial" w:cs="Arial"/>
                <w:sz w:val="20"/>
              </w:rPr>
              <w:fldChar w:fldCharType="begin">
                <w:ffData>
                  <w:name w:val="Check30"/>
                  <w:enabled/>
                  <w:calcOnExit w:val="0"/>
                  <w:checkBox>
                    <w:sizeAuto/>
                    <w:default w:val="0"/>
                  </w:checkBox>
                </w:ffData>
              </w:fldChar>
            </w:r>
            <w:bookmarkStart w:id="6" w:name="Check30"/>
            <w:r w:rsidRPr="00AC1EE4">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rsidRPr="00AC1EE4">
              <w:rPr>
                <w:rFonts w:ascii="Arial" w:hAnsi="Arial" w:cs="Arial"/>
                <w:sz w:val="20"/>
              </w:rPr>
              <w:fldChar w:fldCharType="end"/>
            </w:r>
            <w:bookmarkEnd w:id="6"/>
            <w:r w:rsidR="00AC1EE4" w:rsidRPr="00AC1EE4">
              <w:rPr>
                <w:rFonts w:ascii="Arial" w:hAnsi="Arial" w:cs="Arial"/>
                <w:sz w:val="20"/>
              </w:rPr>
              <w:t xml:space="preserve">   Jewish</w:t>
            </w:r>
            <w:bookmarkStart w:id="7" w:name="_GoBack"/>
            <w:bookmarkEnd w:id="7"/>
          </w:p>
          <w:p w:rsidR="009E26A9" w:rsidRPr="00AC1EE4" w:rsidRDefault="009E26A9" w:rsidP="009E26A9">
            <w:pPr>
              <w:tabs>
                <w:tab w:val="left" w:pos="495"/>
              </w:tabs>
              <w:ind w:left="30"/>
              <w:rPr>
                <w:rFonts w:ascii="Arial" w:hAnsi="Arial" w:cs="Arial"/>
                <w:sz w:val="20"/>
              </w:rPr>
            </w:pPr>
            <w:r w:rsidRPr="00AC1EE4">
              <w:rPr>
                <w:rFonts w:ascii="Arial" w:hAnsi="Arial" w:cs="Arial"/>
                <w:sz w:val="20"/>
              </w:rPr>
              <w:fldChar w:fldCharType="begin">
                <w:ffData>
                  <w:name w:val="Check28"/>
                  <w:enabled/>
                  <w:calcOnExit w:val="0"/>
                  <w:checkBox>
                    <w:sizeAuto/>
                    <w:default w:val="0"/>
                  </w:checkBox>
                </w:ffData>
              </w:fldChar>
            </w:r>
            <w:r w:rsidRPr="00AC1EE4">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rsidRPr="00AC1EE4">
              <w:rPr>
                <w:rFonts w:ascii="Arial" w:hAnsi="Arial" w:cs="Arial"/>
                <w:sz w:val="20"/>
              </w:rPr>
              <w:fldChar w:fldCharType="end"/>
            </w:r>
            <w:r w:rsidRPr="00AC1EE4">
              <w:rPr>
                <w:rFonts w:ascii="Arial" w:hAnsi="Arial" w:cs="Arial"/>
                <w:sz w:val="20"/>
              </w:rPr>
              <w:tab/>
            </w:r>
            <w:r w:rsidR="00AC1EE4" w:rsidRPr="00AC1EE4">
              <w:rPr>
                <w:rStyle w:val="csspagebuilder"/>
                <w:rFonts w:ascii="Arial" w:hAnsi="Arial" w:cs="Arial"/>
                <w:color w:val="111111"/>
                <w:sz w:val="20"/>
              </w:rPr>
              <w:t>LGBT</w:t>
            </w:r>
            <w:r w:rsidR="00AC1EE4">
              <w:rPr>
                <w:rStyle w:val="csspagebuilder"/>
                <w:rFonts w:ascii="Arial" w:hAnsi="Arial" w:cs="Arial"/>
                <w:color w:val="111111"/>
                <w:sz w:val="20"/>
              </w:rPr>
              <w:t>Q</w:t>
            </w:r>
          </w:p>
          <w:p w:rsidR="009E26A9" w:rsidRPr="00AC1EE4" w:rsidRDefault="009E26A9" w:rsidP="009E26A9">
            <w:pPr>
              <w:tabs>
                <w:tab w:val="left" w:pos="495"/>
              </w:tabs>
              <w:ind w:left="30"/>
              <w:rPr>
                <w:rFonts w:ascii="Arial" w:hAnsi="Arial" w:cs="Arial"/>
                <w:sz w:val="20"/>
              </w:rPr>
            </w:pPr>
            <w:r w:rsidRPr="00AC1EE4">
              <w:rPr>
                <w:rFonts w:ascii="Arial" w:hAnsi="Arial" w:cs="Arial"/>
                <w:sz w:val="20"/>
              </w:rPr>
              <w:fldChar w:fldCharType="begin">
                <w:ffData>
                  <w:name w:val="Check30"/>
                  <w:enabled/>
                  <w:calcOnExit w:val="0"/>
                  <w:checkBox>
                    <w:sizeAuto/>
                    <w:default w:val="0"/>
                  </w:checkBox>
                </w:ffData>
              </w:fldChar>
            </w:r>
            <w:r w:rsidRPr="00AC1EE4">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rsidRPr="00AC1EE4">
              <w:rPr>
                <w:rFonts w:ascii="Arial" w:hAnsi="Arial" w:cs="Arial"/>
                <w:sz w:val="20"/>
              </w:rPr>
              <w:fldChar w:fldCharType="end"/>
            </w:r>
            <w:r w:rsidRPr="00AC1EE4">
              <w:rPr>
                <w:rFonts w:ascii="Arial" w:hAnsi="Arial" w:cs="Arial"/>
                <w:sz w:val="20"/>
              </w:rPr>
              <w:tab/>
            </w:r>
            <w:r w:rsidR="00AC1EE4" w:rsidRPr="00AC1EE4">
              <w:rPr>
                <w:rStyle w:val="csspagebuilder"/>
                <w:rFonts w:ascii="Arial" w:hAnsi="Arial" w:cs="Arial"/>
                <w:color w:val="111111"/>
                <w:sz w:val="20"/>
              </w:rPr>
              <w:t>Males that received direct services</w:t>
            </w:r>
          </w:p>
          <w:p w:rsidR="009E26A9" w:rsidRPr="00AC1EE4" w:rsidRDefault="009E26A9" w:rsidP="009E26A9">
            <w:pPr>
              <w:tabs>
                <w:tab w:val="left" w:pos="495"/>
              </w:tabs>
              <w:ind w:right="-1080"/>
              <w:rPr>
                <w:rStyle w:val="csspagebuilder"/>
                <w:rFonts w:ascii="Arial" w:hAnsi="Arial" w:cs="Arial"/>
                <w:color w:val="111111"/>
                <w:sz w:val="20"/>
              </w:rPr>
            </w:pPr>
            <w:r w:rsidRPr="00AC1EE4">
              <w:rPr>
                <w:rFonts w:ascii="Arial" w:hAnsi="Arial" w:cs="Arial"/>
                <w:sz w:val="20"/>
              </w:rPr>
              <w:fldChar w:fldCharType="begin">
                <w:ffData>
                  <w:name w:val="Check31"/>
                  <w:enabled/>
                  <w:calcOnExit w:val="0"/>
                  <w:checkBox>
                    <w:sizeAuto/>
                    <w:default w:val="0"/>
                  </w:checkBox>
                </w:ffData>
              </w:fldChar>
            </w:r>
            <w:bookmarkStart w:id="8" w:name="Check31"/>
            <w:r w:rsidRPr="00AC1EE4">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rsidRPr="00AC1EE4">
              <w:rPr>
                <w:rFonts w:ascii="Arial" w:hAnsi="Arial" w:cs="Arial"/>
                <w:sz w:val="20"/>
              </w:rPr>
              <w:fldChar w:fldCharType="end"/>
            </w:r>
            <w:bookmarkEnd w:id="8"/>
            <w:r w:rsidRPr="00AC1EE4">
              <w:rPr>
                <w:rFonts w:ascii="Arial" w:hAnsi="Arial" w:cs="Arial"/>
                <w:sz w:val="20"/>
              </w:rPr>
              <w:tab/>
            </w:r>
            <w:r w:rsidRPr="00AC1EE4">
              <w:rPr>
                <w:rStyle w:val="csspagebuilder"/>
                <w:rFonts w:ascii="Arial" w:hAnsi="Arial" w:cs="Arial"/>
                <w:color w:val="111111"/>
                <w:sz w:val="20"/>
              </w:rPr>
              <w:t>People with disabilities</w:t>
            </w:r>
          </w:p>
          <w:p w:rsidR="009E26A9" w:rsidRPr="00D76863" w:rsidRDefault="009E26A9" w:rsidP="009E26A9">
            <w:pPr>
              <w:tabs>
                <w:tab w:val="left" w:pos="495"/>
              </w:tabs>
              <w:ind w:right="-1080"/>
              <w:rPr>
                <w:rFonts w:ascii="Arial" w:hAnsi="Arial" w:cs="Arial"/>
                <w:sz w:val="20"/>
              </w:rPr>
            </w:pPr>
            <w:r>
              <w:rPr>
                <w:rFonts w:ascii="Arial" w:hAnsi="Arial" w:cs="Arial"/>
                <w:sz w:val="20"/>
              </w:rPr>
              <w:fldChar w:fldCharType="begin">
                <w:ffData>
                  <w:name w:val="Check31"/>
                  <w:enabled/>
                  <w:calcOnExit w:val="0"/>
                  <w:checkBox>
                    <w:sizeAuto/>
                    <w:default w:val="0"/>
                  </w:checkBox>
                </w:ffData>
              </w:fldChar>
            </w:r>
            <w:r>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rPr>
                <w:rFonts w:ascii="Arial" w:hAnsi="Arial" w:cs="Arial"/>
                <w:sz w:val="20"/>
              </w:rPr>
              <w:fldChar w:fldCharType="end"/>
            </w:r>
            <w:r>
              <w:rPr>
                <w:rFonts w:ascii="Arial" w:hAnsi="Arial" w:cs="Arial"/>
                <w:sz w:val="20"/>
              </w:rPr>
              <w:tab/>
            </w:r>
            <w:r w:rsidR="00D76863">
              <w:rPr>
                <w:rFonts w:ascii="Arial" w:hAnsi="Arial" w:cs="Arial"/>
                <w:sz w:val="20"/>
              </w:rPr>
              <w:t>Uninsured/underinsured</w:t>
            </w:r>
          </w:p>
          <w:p w:rsidR="009E26A9" w:rsidRDefault="009E26A9" w:rsidP="009E26A9">
            <w:pPr>
              <w:tabs>
                <w:tab w:val="left" w:pos="495"/>
              </w:tabs>
              <w:ind w:right="-1080"/>
              <w:rPr>
                <w:rFonts w:ascii="Arial" w:hAnsi="Arial" w:cs="Arial"/>
                <w:sz w:val="20"/>
              </w:rPr>
            </w:pPr>
            <w:r>
              <w:rPr>
                <w:rFonts w:ascii="Arial" w:hAnsi="Arial" w:cs="Arial"/>
                <w:sz w:val="20"/>
              </w:rPr>
              <w:fldChar w:fldCharType="begin">
                <w:ffData>
                  <w:name w:val="Check31"/>
                  <w:enabled/>
                  <w:calcOnExit w:val="0"/>
                  <w:checkBox>
                    <w:sizeAuto/>
                    <w:default w:val="0"/>
                  </w:checkBox>
                </w:ffData>
              </w:fldChar>
            </w:r>
            <w:r>
              <w:rPr>
                <w:rFonts w:ascii="Arial" w:hAnsi="Arial" w:cs="Arial"/>
                <w:sz w:val="20"/>
              </w:rPr>
              <w:instrText xml:space="preserve"> FORMCHECKBOX </w:instrText>
            </w:r>
            <w:r w:rsidR="0059271D">
              <w:rPr>
                <w:rFonts w:ascii="Arial" w:hAnsi="Arial" w:cs="Arial"/>
                <w:sz w:val="20"/>
              </w:rPr>
            </w:r>
            <w:r w:rsidR="0059271D">
              <w:rPr>
                <w:rFonts w:ascii="Arial" w:hAnsi="Arial" w:cs="Arial"/>
                <w:sz w:val="20"/>
              </w:rPr>
              <w:fldChar w:fldCharType="separate"/>
            </w:r>
            <w:r>
              <w:rPr>
                <w:rFonts w:ascii="Arial" w:hAnsi="Arial" w:cs="Arial"/>
                <w:sz w:val="20"/>
              </w:rPr>
              <w:fldChar w:fldCharType="end"/>
            </w:r>
            <w:r>
              <w:rPr>
                <w:rFonts w:ascii="Arial" w:hAnsi="Arial" w:cs="Arial"/>
                <w:sz w:val="20"/>
              </w:rPr>
              <w:tab/>
              <w:t xml:space="preserve">Other____________ </w:t>
            </w:r>
          </w:p>
          <w:p w:rsidR="009E26A9" w:rsidRDefault="009E26A9" w:rsidP="009E26A9">
            <w:pPr>
              <w:ind w:right="90"/>
              <w:rPr>
                <w:rFonts w:ascii="Arial" w:hAnsi="Arial" w:cs="Arial"/>
                <w:b/>
                <w:sz w:val="20"/>
              </w:rPr>
            </w:pPr>
          </w:p>
        </w:tc>
      </w:tr>
    </w:tbl>
    <w:p w:rsidR="00100523" w:rsidRDefault="00100523" w:rsidP="004F35EF">
      <w:pPr>
        <w:tabs>
          <w:tab w:val="left" w:pos="-720"/>
        </w:tabs>
        <w:suppressAutoHyphens/>
        <w:spacing w:line="320" w:lineRule="atLeast"/>
        <w:rPr>
          <w:rFonts w:ascii="Arial" w:hAnsi="Arial" w:cs="Arial"/>
          <w:sz w:val="22"/>
          <w:szCs w:val="22"/>
        </w:rPr>
      </w:pPr>
      <w:r w:rsidRPr="002B5342">
        <w:rPr>
          <w:rFonts w:ascii="Arial" w:hAnsi="Arial" w:cs="Arial"/>
        </w:rPr>
        <w:br w:type="page"/>
      </w:r>
      <w:r w:rsidRPr="00FB06F5">
        <w:rPr>
          <w:rFonts w:ascii="Arial" w:hAnsi="Arial" w:cs="Arial"/>
          <w:sz w:val="22"/>
          <w:szCs w:val="22"/>
        </w:rPr>
        <w:lastRenderedPageBreak/>
        <w:t xml:space="preserve">A </w:t>
      </w:r>
      <w:r w:rsidR="004F35EF">
        <w:rPr>
          <w:rFonts w:ascii="Arial" w:hAnsi="Arial" w:cs="Arial"/>
          <w:sz w:val="22"/>
          <w:szCs w:val="22"/>
        </w:rPr>
        <w:t xml:space="preserve">LOI </w:t>
      </w:r>
      <w:r w:rsidRPr="00FB06F5">
        <w:rPr>
          <w:rFonts w:ascii="Arial" w:hAnsi="Arial" w:cs="Arial"/>
          <w:sz w:val="22"/>
          <w:szCs w:val="22"/>
        </w:rPr>
        <w:t xml:space="preserve">must demonstrate understanding of the requirements of the grant program for which you wish to apply. To complete a </w:t>
      </w:r>
      <w:r w:rsidR="004F35EF">
        <w:rPr>
          <w:rFonts w:ascii="Arial" w:hAnsi="Arial" w:cs="Arial"/>
          <w:sz w:val="22"/>
          <w:szCs w:val="22"/>
        </w:rPr>
        <w:t>LOI</w:t>
      </w:r>
      <w:r w:rsidRPr="00FB06F5">
        <w:rPr>
          <w:rFonts w:ascii="Arial" w:hAnsi="Arial" w:cs="Arial"/>
          <w:sz w:val="22"/>
          <w:szCs w:val="22"/>
        </w:rPr>
        <w:t>, be sure you are familiar with the guidelines of the grant program.  Please make certain that your request addresses Komen Houston</w:t>
      </w:r>
      <w:r w:rsidR="000F227B">
        <w:rPr>
          <w:rFonts w:ascii="Arial" w:hAnsi="Arial" w:cs="Arial"/>
          <w:sz w:val="22"/>
          <w:szCs w:val="22"/>
        </w:rPr>
        <w:t>’s</w:t>
      </w:r>
      <w:r w:rsidRPr="00FB06F5">
        <w:rPr>
          <w:rFonts w:ascii="Arial" w:hAnsi="Arial" w:cs="Arial"/>
          <w:sz w:val="22"/>
          <w:szCs w:val="22"/>
        </w:rPr>
        <w:t xml:space="preserve"> identified needs and/or funding priorities. Provide required information in the spaces provided below (not to exceed the 2 page maximum).</w:t>
      </w:r>
    </w:p>
    <w:p w:rsidR="004F35EF" w:rsidRPr="00FB06F5" w:rsidRDefault="004F35EF" w:rsidP="004F35EF">
      <w:pPr>
        <w:tabs>
          <w:tab w:val="left" w:pos="-720"/>
        </w:tabs>
        <w:suppressAutoHyphens/>
        <w:spacing w:line="320" w:lineRule="atLeast"/>
        <w:rPr>
          <w:rFonts w:ascii="Arial" w:hAnsi="Arial" w:cs="Arial"/>
          <w:sz w:val="22"/>
          <w:szCs w:val="22"/>
        </w:rPr>
      </w:pPr>
    </w:p>
    <w:p w:rsidR="00100523" w:rsidRPr="00FB06F5" w:rsidRDefault="00100523" w:rsidP="00100523">
      <w:pPr>
        <w:pStyle w:val="ListParagraph"/>
        <w:numPr>
          <w:ilvl w:val="0"/>
          <w:numId w:val="3"/>
        </w:numPr>
        <w:spacing w:after="0" w:line="240" w:lineRule="auto"/>
        <w:contextualSpacing w:val="0"/>
        <w:rPr>
          <w:rFonts w:ascii="Arial" w:hAnsi="Arial" w:cs="Arial"/>
        </w:rPr>
      </w:pPr>
      <w:r w:rsidRPr="00FB06F5">
        <w:rPr>
          <w:rFonts w:ascii="Arial" w:hAnsi="Arial" w:cs="Arial"/>
        </w:rPr>
        <w:t xml:space="preserve">Please provide a brief description of your organization and why you are positioned to submit this </w:t>
      </w:r>
      <w:r w:rsidR="00C44EF7">
        <w:rPr>
          <w:rFonts w:ascii="Arial" w:hAnsi="Arial" w:cs="Arial"/>
        </w:rPr>
        <w:t>LOI</w:t>
      </w:r>
      <w:r w:rsidRPr="00FB06F5">
        <w:rPr>
          <w:rFonts w:ascii="Arial" w:hAnsi="Arial" w:cs="Arial"/>
        </w:rPr>
        <w:t xml:space="preserve">. </w:t>
      </w:r>
    </w:p>
    <w:p w:rsidR="00100523" w:rsidRDefault="00100523" w:rsidP="00100523">
      <w:pPr>
        <w:spacing w:before="120"/>
        <w:rPr>
          <w:rFonts w:ascii="Arial" w:hAnsi="Arial" w:cs="Arial"/>
          <w:sz w:val="22"/>
          <w:szCs w:val="22"/>
        </w:rPr>
      </w:pPr>
    </w:p>
    <w:p w:rsidR="009813CE" w:rsidRDefault="009813CE" w:rsidP="00100523">
      <w:pPr>
        <w:spacing w:before="120"/>
        <w:rPr>
          <w:rFonts w:ascii="Arial" w:hAnsi="Arial" w:cs="Arial"/>
          <w:sz w:val="22"/>
          <w:szCs w:val="22"/>
        </w:rPr>
      </w:pPr>
    </w:p>
    <w:p w:rsidR="009813CE" w:rsidRPr="00FB06F5" w:rsidRDefault="009813CE" w:rsidP="00100523">
      <w:pPr>
        <w:spacing w:before="120"/>
        <w:rPr>
          <w:rFonts w:ascii="Arial" w:hAnsi="Arial" w:cs="Arial"/>
          <w:sz w:val="22"/>
          <w:szCs w:val="22"/>
        </w:rPr>
      </w:pPr>
    </w:p>
    <w:p w:rsidR="00100523" w:rsidRPr="00FB06F5" w:rsidRDefault="00100523" w:rsidP="00100523">
      <w:pPr>
        <w:numPr>
          <w:ilvl w:val="0"/>
          <w:numId w:val="3"/>
        </w:numPr>
        <w:spacing w:before="120"/>
        <w:rPr>
          <w:rFonts w:ascii="Arial" w:hAnsi="Arial" w:cs="Arial"/>
          <w:sz w:val="22"/>
          <w:szCs w:val="22"/>
        </w:rPr>
      </w:pPr>
      <w:r w:rsidRPr="00FB06F5">
        <w:rPr>
          <w:rFonts w:ascii="Arial" w:hAnsi="Arial" w:cs="Arial"/>
          <w:sz w:val="22"/>
          <w:szCs w:val="22"/>
        </w:rPr>
        <w:t xml:space="preserve">Briefly describe the project. This should include an overview of what your organization proposes to do, </w:t>
      </w:r>
      <w:r w:rsidR="007F4068" w:rsidRPr="00FB06F5">
        <w:rPr>
          <w:rFonts w:ascii="Arial" w:hAnsi="Arial" w:cs="Arial"/>
          <w:sz w:val="22"/>
          <w:szCs w:val="22"/>
        </w:rPr>
        <w:t xml:space="preserve">how it will use evidence-based strategies or promising practices, </w:t>
      </w:r>
      <w:r w:rsidRPr="00FB06F5">
        <w:rPr>
          <w:rFonts w:ascii="Arial" w:hAnsi="Arial" w:cs="Arial"/>
          <w:sz w:val="22"/>
          <w:szCs w:val="22"/>
        </w:rPr>
        <w:t>how much you are requesting, how the proposed project relates to the Affiliate</w:t>
      </w:r>
      <w:r w:rsidR="00F761C4">
        <w:rPr>
          <w:rFonts w:ascii="Arial" w:hAnsi="Arial" w:cs="Arial"/>
          <w:sz w:val="22"/>
          <w:szCs w:val="22"/>
        </w:rPr>
        <w:t>’</w:t>
      </w:r>
      <w:r w:rsidRPr="00FB06F5">
        <w:rPr>
          <w:rFonts w:ascii="Arial" w:hAnsi="Arial" w:cs="Arial"/>
          <w:sz w:val="22"/>
          <w:szCs w:val="22"/>
        </w:rPr>
        <w:t xml:space="preserve">s identified </w:t>
      </w:r>
      <w:r w:rsidR="000F227B">
        <w:rPr>
          <w:rFonts w:ascii="Arial" w:hAnsi="Arial" w:cs="Arial"/>
          <w:sz w:val="22"/>
          <w:szCs w:val="22"/>
        </w:rPr>
        <w:t xml:space="preserve">geographic areas and </w:t>
      </w:r>
      <w:r w:rsidRPr="00FB06F5">
        <w:rPr>
          <w:rFonts w:ascii="Arial" w:hAnsi="Arial" w:cs="Arial"/>
          <w:sz w:val="22"/>
          <w:szCs w:val="22"/>
        </w:rPr>
        <w:t xml:space="preserve">priorities and the timeline for completing the project. </w:t>
      </w:r>
    </w:p>
    <w:p w:rsidR="00100523" w:rsidRDefault="00100523" w:rsidP="00100523">
      <w:pPr>
        <w:rPr>
          <w:rFonts w:ascii="Arial" w:hAnsi="Arial" w:cs="Arial"/>
          <w:sz w:val="22"/>
          <w:szCs w:val="22"/>
        </w:rPr>
      </w:pPr>
    </w:p>
    <w:p w:rsidR="009813CE" w:rsidRDefault="009813CE" w:rsidP="00100523">
      <w:pPr>
        <w:rPr>
          <w:rFonts w:ascii="Arial" w:hAnsi="Arial" w:cs="Arial"/>
          <w:sz w:val="22"/>
          <w:szCs w:val="22"/>
        </w:rPr>
      </w:pPr>
    </w:p>
    <w:p w:rsidR="009813CE" w:rsidRPr="00FB06F5" w:rsidRDefault="009813CE" w:rsidP="00100523">
      <w:pPr>
        <w:rPr>
          <w:rFonts w:ascii="Arial" w:hAnsi="Arial" w:cs="Arial"/>
          <w:sz w:val="22"/>
          <w:szCs w:val="22"/>
        </w:rPr>
      </w:pPr>
    </w:p>
    <w:p w:rsidR="00100523" w:rsidRPr="00FB06F5" w:rsidRDefault="00100523" w:rsidP="00100523">
      <w:pPr>
        <w:numPr>
          <w:ilvl w:val="0"/>
          <w:numId w:val="3"/>
        </w:numPr>
        <w:spacing w:before="120"/>
        <w:rPr>
          <w:rFonts w:ascii="Arial" w:hAnsi="Arial" w:cs="Arial"/>
          <w:sz w:val="22"/>
          <w:szCs w:val="22"/>
        </w:rPr>
      </w:pPr>
      <w:r w:rsidRPr="00FB06F5">
        <w:rPr>
          <w:rFonts w:ascii="Arial" w:hAnsi="Arial" w:cs="Arial"/>
          <w:sz w:val="22"/>
          <w:szCs w:val="22"/>
        </w:rPr>
        <w:t xml:space="preserve">Briefly describe the need this project will be addressing, how your organization identified the need and how this project will contribute to eliminating the need. Be sure to include any pertinent statistics or research. </w:t>
      </w:r>
    </w:p>
    <w:p w:rsidR="00100523" w:rsidRDefault="00100523" w:rsidP="00100523">
      <w:pPr>
        <w:pStyle w:val="ListParagraph"/>
        <w:ind w:left="0"/>
        <w:rPr>
          <w:rFonts w:ascii="Arial" w:hAnsi="Arial" w:cs="Arial"/>
        </w:rPr>
      </w:pPr>
    </w:p>
    <w:p w:rsidR="009813CE" w:rsidRDefault="009813CE" w:rsidP="00100523">
      <w:pPr>
        <w:pStyle w:val="ListParagraph"/>
        <w:ind w:left="0"/>
        <w:rPr>
          <w:rFonts w:ascii="Arial" w:hAnsi="Arial" w:cs="Arial"/>
        </w:rPr>
      </w:pPr>
    </w:p>
    <w:p w:rsidR="009813CE" w:rsidRPr="00FB06F5" w:rsidRDefault="009813CE" w:rsidP="00100523">
      <w:pPr>
        <w:pStyle w:val="ListParagraph"/>
        <w:ind w:left="0"/>
        <w:rPr>
          <w:rFonts w:ascii="Arial" w:hAnsi="Arial" w:cs="Arial"/>
        </w:rPr>
      </w:pPr>
    </w:p>
    <w:p w:rsidR="00100523" w:rsidRPr="00FB06F5" w:rsidRDefault="00100523" w:rsidP="00100523">
      <w:pPr>
        <w:numPr>
          <w:ilvl w:val="0"/>
          <w:numId w:val="3"/>
        </w:numPr>
        <w:spacing w:before="120"/>
        <w:rPr>
          <w:rFonts w:ascii="Arial" w:hAnsi="Arial" w:cs="Arial"/>
          <w:sz w:val="22"/>
          <w:szCs w:val="22"/>
        </w:rPr>
      </w:pPr>
      <w:r w:rsidRPr="00FB06F5">
        <w:rPr>
          <w:rFonts w:ascii="Arial" w:hAnsi="Arial" w:cs="Arial"/>
          <w:sz w:val="22"/>
          <w:szCs w:val="22"/>
        </w:rPr>
        <w:t>Briefly describe your project evaluation plans. Be sure to include your objectives and how you will know you have accomplished them. Projected outcomes should be clear and measureable.</w:t>
      </w:r>
    </w:p>
    <w:p w:rsidR="00100523" w:rsidRDefault="00100523" w:rsidP="00100523">
      <w:pPr>
        <w:spacing w:before="120"/>
        <w:rPr>
          <w:rFonts w:ascii="Arial" w:hAnsi="Arial" w:cs="Arial"/>
          <w:sz w:val="22"/>
          <w:szCs w:val="22"/>
        </w:rPr>
      </w:pPr>
    </w:p>
    <w:p w:rsidR="009813CE" w:rsidRDefault="009813CE" w:rsidP="00100523">
      <w:pPr>
        <w:spacing w:before="120"/>
        <w:rPr>
          <w:rFonts w:ascii="Arial" w:hAnsi="Arial" w:cs="Arial"/>
          <w:sz w:val="22"/>
          <w:szCs w:val="22"/>
        </w:rPr>
      </w:pPr>
    </w:p>
    <w:p w:rsidR="009813CE" w:rsidRPr="00FB06F5" w:rsidRDefault="009813CE" w:rsidP="00100523">
      <w:pPr>
        <w:spacing w:before="120"/>
        <w:rPr>
          <w:rFonts w:ascii="Arial" w:hAnsi="Arial" w:cs="Arial"/>
          <w:sz w:val="22"/>
          <w:szCs w:val="22"/>
        </w:rPr>
      </w:pPr>
    </w:p>
    <w:p w:rsidR="00100523" w:rsidRPr="00FB06F5" w:rsidRDefault="00100523" w:rsidP="00100523">
      <w:pPr>
        <w:numPr>
          <w:ilvl w:val="0"/>
          <w:numId w:val="3"/>
        </w:numPr>
        <w:spacing w:before="120"/>
        <w:rPr>
          <w:rFonts w:ascii="Arial" w:hAnsi="Arial" w:cs="Arial"/>
          <w:sz w:val="22"/>
          <w:szCs w:val="22"/>
        </w:rPr>
      </w:pPr>
      <w:r w:rsidRPr="00FB06F5">
        <w:rPr>
          <w:rFonts w:ascii="Arial" w:hAnsi="Arial" w:cs="Arial"/>
          <w:sz w:val="22"/>
          <w:szCs w:val="22"/>
        </w:rPr>
        <w:t>If this project has been funded in the past please summarize the successes the program has shown. Has the program been capable of finding opportunities for improvement in this project and modifying the project?</w:t>
      </w:r>
    </w:p>
    <w:p w:rsidR="00100523" w:rsidRPr="00FB06F5" w:rsidRDefault="00100523" w:rsidP="00100523">
      <w:pPr>
        <w:ind w:left="720"/>
        <w:rPr>
          <w:rFonts w:ascii="Arial" w:hAnsi="Arial" w:cs="Arial"/>
          <w:sz w:val="22"/>
          <w:szCs w:val="22"/>
        </w:rPr>
      </w:pPr>
    </w:p>
    <w:p w:rsidR="00100523" w:rsidRDefault="00100523" w:rsidP="00D6560C">
      <w:pPr>
        <w:tabs>
          <w:tab w:val="left" w:pos="-720"/>
        </w:tabs>
        <w:suppressAutoHyphens/>
        <w:spacing w:line="320" w:lineRule="atLeast"/>
        <w:rPr>
          <w:rFonts w:ascii="Californian FB" w:hAnsi="Californian FB"/>
        </w:rPr>
      </w:pPr>
    </w:p>
    <w:p w:rsidR="009813CE" w:rsidRDefault="009813CE" w:rsidP="00D6560C">
      <w:pPr>
        <w:tabs>
          <w:tab w:val="left" w:pos="-720"/>
        </w:tabs>
        <w:suppressAutoHyphens/>
        <w:spacing w:line="320" w:lineRule="atLeast"/>
        <w:rPr>
          <w:rFonts w:ascii="Californian FB" w:hAnsi="Californian FB"/>
        </w:rPr>
      </w:pPr>
    </w:p>
    <w:p w:rsidR="009813CE" w:rsidRDefault="009813CE"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Default="00FB06F5" w:rsidP="00D6560C">
      <w:pPr>
        <w:tabs>
          <w:tab w:val="left" w:pos="-720"/>
        </w:tabs>
        <w:suppressAutoHyphens/>
        <w:spacing w:line="320" w:lineRule="atLeast"/>
        <w:rPr>
          <w:rFonts w:ascii="Californian FB" w:hAnsi="Californian FB"/>
        </w:rPr>
      </w:pPr>
    </w:p>
    <w:p w:rsidR="00FB06F5" w:rsidRPr="00D35FFF" w:rsidRDefault="00FB06F5" w:rsidP="00D6560C">
      <w:pPr>
        <w:tabs>
          <w:tab w:val="left" w:pos="-720"/>
        </w:tabs>
        <w:suppressAutoHyphens/>
        <w:spacing w:line="320" w:lineRule="atLeast"/>
        <w:rPr>
          <w:rFonts w:ascii="Californian FB" w:hAnsi="Californian FB"/>
        </w:rPr>
      </w:pPr>
    </w:p>
    <w:sectPr w:rsidR="00FB06F5" w:rsidRPr="00D35FFF" w:rsidSect="00883CCB">
      <w:pgSz w:w="12240" w:h="15840" w:code="1"/>
      <w:pgMar w:top="1152" w:right="1152" w:bottom="576" w:left="1152" w:header="720" w:footer="720" w:gutter="0"/>
      <w:pgBorders w:offsetFrom="page">
        <w:top w:val="single" w:sz="18" w:space="24" w:color="FF6699"/>
        <w:left w:val="single" w:sz="18" w:space="24" w:color="FF6699"/>
        <w:bottom w:val="single" w:sz="18" w:space="24" w:color="FF6699"/>
        <w:right w:val="single" w:sz="18" w:space="24" w:color="FF6699"/>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757" w:rsidRDefault="00D54757">
      <w:r>
        <w:separator/>
      </w:r>
    </w:p>
  </w:endnote>
  <w:endnote w:type="continuationSeparator" w:id="0">
    <w:p w:rsidR="00D54757" w:rsidRDefault="00D5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ltic Garamond the 2nd">
    <w:altName w:val="Courier New"/>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auto"/>
    <w:notTrueType/>
    <w:pitch w:val="variable"/>
    <w:sig w:usb0="00000001" w:usb1="00000000" w:usb2="00000000" w:usb3="00000000" w:csb0="00000009"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57" w:rsidRDefault="00D547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757" w:rsidRDefault="00D547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757" w:rsidRDefault="00D54757">
      <w:r>
        <w:separator/>
      </w:r>
    </w:p>
  </w:footnote>
  <w:footnote w:type="continuationSeparator" w:id="0">
    <w:p w:rsidR="00D54757" w:rsidRDefault="00D54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57" w:rsidRPr="009A2254" w:rsidRDefault="00D54757">
    <w:pPr>
      <w:pStyle w:val="Header"/>
      <w:jc w:val="right"/>
      <w:rPr>
        <w:rFonts w:ascii="Arial" w:hAnsi="Arial" w:cs="Arial"/>
        <w:color w:val="FF33CC"/>
      </w:rPr>
    </w:pPr>
    <w:r w:rsidRPr="009A2254">
      <w:rPr>
        <w:rFonts w:ascii="Arial" w:hAnsi="Arial" w:cs="Arial"/>
      </w:rPr>
      <w:t>Letter of Intent</w:t>
    </w:r>
    <w:r>
      <w:rPr>
        <w:rFonts w:ascii="Arial" w:hAnsi="Arial" w:cs="Arial"/>
      </w:rPr>
      <w:t xml:space="preserve"> Form    </w:t>
    </w:r>
    <w:r w:rsidRPr="009A2254">
      <w:rPr>
        <w:rFonts w:ascii="Arial" w:hAnsi="Arial" w:cs="Arial"/>
        <w:color w:val="FF33CC"/>
      </w:rPr>
      <w:t xml:space="preserve">Page </w:t>
    </w:r>
    <w:r w:rsidRPr="007C4A16">
      <w:rPr>
        <w:rFonts w:ascii="Arial" w:hAnsi="Arial" w:cs="Arial"/>
        <w:color w:val="FF33CC"/>
        <w:sz w:val="24"/>
        <w:szCs w:val="24"/>
      </w:rPr>
      <w:fldChar w:fldCharType="begin"/>
    </w:r>
    <w:r w:rsidRPr="007C4A16">
      <w:rPr>
        <w:rFonts w:ascii="Arial" w:hAnsi="Arial" w:cs="Arial"/>
        <w:color w:val="FF33CC"/>
      </w:rPr>
      <w:instrText xml:space="preserve"> PAGE </w:instrText>
    </w:r>
    <w:r w:rsidRPr="007C4A16">
      <w:rPr>
        <w:rFonts w:ascii="Arial" w:hAnsi="Arial" w:cs="Arial"/>
        <w:color w:val="FF33CC"/>
        <w:sz w:val="24"/>
        <w:szCs w:val="24"/>
      </w:rPr>
      <w:fldChar w:fldCharType="separate"/>
    </w:r>
    <w:r w:rsidR="0059271D">
      <w:rPr>
        <w:rFonts w:ascii="Arial" w:hAnsi="Arial" w:cs="Arial"/>
        <w:noProof/>
        <w:color w:val="FF33CC"/>
      </w:rPr>
      <w:t>8</w:t>
    </w:r>
    <w:r w:rsidRPr="007C4A16">
      <w:rPr>
        <w:rFonts w:ascii="Arial" w:hAnsi="Arial" w:cs="Arial"/>
        <w:color w:val="FF33CC"/>
        <w:sz w:val="24"/>
        <w:szCs w:val="24"/>
      </w:rPr>
      <w:fldChar w:fldCharType="end"/>
    </w:r>
    <w:r w:rsidRPr="009A2254">
      <w:rPr>
        <w:rFonts w:ascii="Arial" w:hAnsi="Arial" w:cs="Arial"/>
        <w:color w:val="FF33CC"/>
      </w:rPr>
      <w:t xml:space="preserve"> of </w:t>
    </w:r>
    <w:r w:rsidRPr="001A0FF2">
      <w:rPr>
        <w:rFonts w:ascii="Arial" w:hAnsi="Arial" w:cs="Arial"/>
        <w:color w:val="FF33CC"/>
        <w:sz w:val="24"/>
        <w:szCs w:val="24"/>
      </w:rPr>
      <w:fldChar w:fldCharType="begin"/>
    </w:r>
    <w:r w:rsidRPr="001A0FF2">
      <w:rPr>
        <w:rFonts w:ascii="Arial" w:hAnsi="Arial" w:cs="Arial"/>
        <w:color w:val="FF33CC"/>
      </w:rPr>
      <w:instrText xml:space="preserve"> NUMPAGES  </w:instrText>
    </w:r>
    <w:r w:rsidRPr="001A0FF2">
      <w:rPr>
        <w:rFonts w:ascii="Arial" w:hAnsi="Arial" w:cs="Arial"/>
        <w:color w:val="FF33CC"/>
        <w:sz w:val="24"/>
        <w:szCs w:val="24"/>
      </w:rPr>
      <w:fldChar w:fldCharType="separate"/>
    </w:r>
    <w:r w:rsidR="0059271D">
      <w:rPr>
        <w:rFonts w:ascii="Arial" w:hAnsi="Arial" w:cs="Arial"/>
        <w:noProof/>
        <w:color w:val="FF33CC"/>
      </w:rPr>
      <w:t>8</w:t>
    </w:r>
    <w:r w:rsidRPr="001A0FF2">
      <w:rPr>
        <w:rFonts w:ascii="Arial" w:hAnsi="Arial" w:cs="Arial"/>
        <w:color w:val="FF33CC"/>
        <w:sz w:val="24"/>
        <w:szCs w:val="24"/>
      </w:rPr>
      <w:fldChar w:fldCharType="end"/>
    </w:r>
  </w:p>
  <w:p w:rsidR="00D54757" w:rsidRDefault="00D54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757" w:rsidRDefault="00D54757" w:rsidP="005747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4757" w:rsidRDefault="00D54757" w:rsidP="00B96F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5FF"/>
    <w:multiLevelType w:val="hybridMultilevel"/>
    <w:tmpl w:val="EF4A7984"/>
    <w:lvl w:ilvl="0" w:tplc="415CE55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9B1D16"/>
    <w:multiLevelType w:val="hybridMultilevel"/>
    <w:tmpl w:val="9182C102"/>
    <w:lvl w:ilvl="0" w:tplc="097C2BC4">
      <w:start w:val="1"/>
      <w:numFmt w:val="upperLetter"/>
      <w:pStyle w:val="Heading5"/>
      <w:lvlText w:val="%1."/>
      <w:lvlJc w:val="left"/>
      <w:pPr>
        <w:tabs>
          <w:tab w:val="num" w:pos="720"/>
        </w:tabs>
        <w:ind w:left="720" w:hanging="360"/>
      </w:pPr>
      <w:rPr>
        <w:rFonts w:hint="default"/>
      </w:rPr>
    </w:lvl>
    <w:lvl w:ilvl="1" w:tplc="FC109A4C">
      <w:start w:val="1"/>
      <w:numFmt w:val="decimal"/>
      <w:lvlText w:val="%2."/>
      <w:lvlJc w:val="left"/>
      <w:pPr>
        <w:tabs>
          <w:tab w:val="num" w:pos="720"/>
        </w:tabs>
        <w:ind w:left="720" w:hanging="360"/>
      </w:pPr>
      <w:rPr>
        <w:rFonts w:ascii="Garamond" w:eastAsia="Times New Roman" w:hAnsi="Garamond" w:cs="Times New Roman"/>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6C4EB1"/>
    <w:multiLevelType w:val="hybridMultilevel"/>
    <w:tmpl w:val="C12E9A5C"/>
    <w:lvl w:ilvl="0" w:tplc="E7C05D64">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495A66"/>
    <w:multiLevelType w:val="hybridMultilevel"/>
    <w:tmpl w:val="6C3A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45545"/>
    <w:multiLevelType w:val="hybridMultilevel"/>
    <w:tmpl w:val="DE9C8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52694"/>
    <w:multiLevelType w:val="hybridMultilevel"/>
    <w:tmpl w:val="F104EA3E"/>
    <w:lvl w:ilvl="0" w:tplc="D2162632">
      <w:start w:val="1"/>
      <w:numFmt w:val="decimal"/>
      <w:lvlText w:val="%1."/>
      <w:lvlJc w:val="left"/>
      <w:pPr>
        <w:ind w:left="99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D42DC"/>
    <w:multiLevelType w:val="hybridMultilevel"/>
    <w:tmpl w:val="0108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111AE"/>
    <w:multiLevelType w:val="hybridMultilevel"/>
    <w:tmpl w:val="DDE2C3BC"/>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8" w15:restartNumberingAfterBreak="0">
    <w:nsid w:val="59E90D18"/>
    <w:multiLevelType w:val="hybridMultilevel"/>
    <w:tmpl w:val="2D3C9B5A"/>
    <w:lvl w:ilvl="0" w:tplc="6B2E1D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54BBB"/>
    <w:multiLevelType w:val="hybridMultilevel"/>
    <w:tmpl w:val="2798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C4878"/>
    <w:multiLevelType w:val="hybridMultilevel"/>
    <w:tmpl w:val="19E2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83276"/>
    <w:multiLevelType w:val="hybridMultilevel"/>
    <w:tmpl w:val="B48E2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767DB1"/>
    <w:multiLevelType w:val="hybridMultilevel"/>
    <w:tmpl w:val="02F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9"/>
  </w:num>
  <w:num w:numId="6">
    <w:abstractNumId w:val="4"/>
  </w:num>
  <w:num w:numId="7">
    <w:abstractNumId w:val="5"/>
  </w:num>
  <w:num w:numId="8">
    <w:abstractNumId w:val="0"/>
  </w:num>
  <w:num w:numId="9">
    <w:abstractNumId w:val="2"/>
  </w:num>
  <w:num w:numId="10">
    <w:abstractNumId w:val="11"/>
  </w:num>
  <w:num w:numId="11">
    <w:abstractNumId w:val="12"/>
  </w:num>
  <w:num w:numId="12">
    <w:abstractNumId w:val="10"/>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397b,#ff8f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2E"/>
    <w:rsid w:val="00026FFC"/>
    <w:rsid w:val="00035026"/>
    <w:rsid w:val="0004247B"/>
    <w:rsid w:val="0004572A"/>
    <w:rsid w:val="00052DF9"/>
    <w:rsid w:val="00075BA3"/>
    <w:rsid w:val="00084411"/>
    <w:rsid w:val="00090B23"/>
    <w:rsid w:val="00096958"/>
    <w:rsid w:val="000C499F"/>
    <w:rsid w:val="000E689D"/>
    <w:rsid w:val="000F227B"/>
    <w:rsid w:val="00100523"/>
    <w:rsid w:val="00114997"/>
    <w:rsid w:val="001161F0"/>
    <w:rsid w:val="00117AE1"/>
    <w:rsid w:val="0012447D"/>
    <w:rsid w:val="00127FAD"/>
    <w:rsid w:val="0013124A"/>
    <w:rsid w:val="0015194B"/>
    <w:rsid w:val="00154010"/>
    <w:rsid w:val="0017228C"/>
    <w:rsid w:val="00172396"/>
    <w:rsid w:val="00180110"/>
    <w:rsid w:val="00193693"/>
    <w:rsid w:val="001A0FF2"/>
    <w:rsid w:val="001A3F80"/>
    <w:rsid w:val="001B296E"/>
    <w:rsid w:val="001B4C78"/>
    <w:rsid w:val="001B760E"/>
    <w:rsid w:val="001C31F9"/>
    <w:rsid w:val="001D3F51"/>
    <w:rsid w:val="001E0564"/>
    <w:rsid w:val="001E61AC"/>
    <w:rsid w:val="00204D07"/>
    <w:rsid w:val="00222900"/>
    <w:rsid w:val="002329CA"/>
    <w:rsid w:val="00237096"/>
    <w:rsid w:val="00251F39"/>
    <w:rsid w:val="00277203"/>
    <w:rsid w:val="002929C3"/>
    <w:rsid w:val="00292FBC"/>
    <w:rsid w:val="002A0B29"/>
    <w:rsid w:val="002A2757"/>
    <w:rsid w:val="002A29FD"/>
    <w:rsid w:val="002A4356"/>
    <w:rsid w:val="002B0A27"/>
    <w:rsid w:val="002B137E"/>
    <w:rsid w:val="002B5342"/>
    <w:rsid w:val="002E53FA"/>
    <w:rsid w:val="00310777"/>
    <w:rsid w:val="003142BD"/>
    <w:rsid w:val="00323182"/>
    <w:rsid w:val="00330A02"/>
    <w:rsid w:val="00334C5F"/>
    <w:rsid w:val="003374CD"/>
    <w:rsid w:val="00346BE1"/>
    <w:rsid w:val="00357040"/>
    <w:rsid w:val="003642B3"/>
    <w:rsid w:val="00397FCF"/>
    <w:rsid w:val="003B243C"/>
    <w:rsid w:val="003B6B10"/>
    <w:rsid w:val="003C3824"/>
    <w:rsid w:val="003D34C5"/>
    <w:rsid w:val="003E3B14"/>
    <w:rsid w:val="003E4CB8"/>
    <w:rsid w:val="003F3F81"/>
    <w:rsid w:val="003F7E13"/>
    <w:rsid w:val="004300AF"/>
    <w:rsid w:val="004331E2"/>
    <w:rsid w:val="004535C2"/>
    <w:rsid w:val="00463CE2"/>
    <w:rsid w:val="0046590F"/>
    <w:rsid w:val="004668DB"/>
    <w:rsid w:val="00471C21"/>
    <w:rsid w:val="004A0E28"/>
    <w:rsid w:val="004A2830"/>
    <w:rsid w:val="004A5FEF"/>
    <w:rsid w:val="004B1772"/>
    <w:rsid w:val="004B18D6"/>
    <w:rsid w:val="004B3368"/>
    <w:rsid w:val="004B4D46"/>
    <w:rsid w:val="004D4D36"/>
    <w:rsid w:val="004E11B1"/>
    <w:rsid w:val="004E4109"/>
    <w:rsid w:val="004F35EF"/>
    <w:rsid w:val="00503532"/>
    <w:rsid w:val="00513AB5"/>
    <w:rsid w:val="00514E26"/>
    <w:rsid w:val="00515BB1"/>
    <w:rsid w:val="00547C6A"/>
    <w:rsid w:val="00547DDB"/>
    <w:rsid w:val="00555627"/>
    <w:rsid w:val="00574704"/>
    <w:rsid w:val="00576DF8"/>
    <w:rsid w:val="0058307F"/>
    <w:rsid w:val="0058736A"/>
    <w:rsid w:val="0059271D"/>
    <w:rsid w:val="005A1C32"/>
    <w:rsid w:val="005B033B"/>
    <w:rsid w:val="005E3242"/>
    <w:rsid w:val="005E432D"/>
    <w:rsid w:val="00600B5E"/>
    <w:rsid w:val="0060107B"/>
    <w:rsid w:val="006039A2"/>
    <w:rsid w:val="006158A2"/>
    <w:rsid w:val="00615E43"/>
    <w:rsid w:val="006267EA"/>
    <w:rsid w:val="006444E9"/>
    <w:rsid w:val="00644F5A"/>
    <w:rsid w:val="00645511"/>
    <w:rsid w:val="00665594"/>
    <w:rsid w:val="00667FCC"/>
    <w:rsid w:val="00671767"/>
    <w:rsid w:val="006723DF"/>
    <w:rsid w:val="0067692E"/>
    <w:rsid w:val="0068128B"/>
    <w:rsid w:val="0068693B"/>
    <w:rsid w:val="006869FF"/>
    <w:rsid w:val="0069079A"/>
    <w:rsid w:val="00691BF8"/>
    <w:rsid w:val="006976BF"/>
    <w:rsid w:val="006A5D67"/>
    <w:rsid w:val="006C3369"/>
    <w:rsid w:val="006D5290"/>
    <w:rsid w:val="006D6F36"/>
    <w:rsid w:val="00700D44"/>
    <w:rsid w:val="00703E7E"/>
    <w:rsid w:val="007063A5"/>
    <w:rsid w:val="007104EB"/>
    <w:rsid w:val="00710D34"/>
    <w:rsid w:val="0071407F"/>
    <w:rsid w:val="00715770"/>
    <w:rsid w:val="00725496"/>
    <w:rsid w:val="00725690"/>
    <w:rsid w:val="00731FF9"/>
    <w:rsid w:val="0073296B"/>
    <w:rsid w:val="007409F1"/>
    <w:rsid w:val="00776AEC"/>
    <w:rsid w:val="0077798F"/>
    <w:rsid w:val="00781AA5"/>
    <w:rsid w:val="007A4376"/>
    <w:rsid w:val="007C4A16"/>
    <w:rsid w:val="007C59E6"/>
    <w:rsid w:val="007D5AE2"/>
    <w:rsid w:val="007D7767"/>
    <w:rsid w:val="007E2374"/>
    <w:rsid w:val="007F4068"/>
    <w:rsid w:val="0080209E"/>
    <w:rsid w:val="008105F2"/>
    <w:rsid w:val="0082434D"/>
    <w:rsid w:val="00827BA8"/>
    <w:rsid w:val="00831A1D"/>
    <w:rsid w:val="00844BB1"/>
    <w:rsid w:val="00855846"/>
    <w:rsid w:val="008564A3"/>
    <w:rsid w:val="00876F9B"/>
    <w:rsid w:val="00877159"/>
    <w:rsid w:val="00883CCB"/>
    <w:rsid w:val="008947DB"/>
    <w:rsid w:val="008A057E"/>
    <w:rsid w:val="008B57D6"/>
    <w:rsid w:val="008C0CEA"/>
    <w:rsid w:val="008C25EC"/>
    <w:rsid w:val="008C31B2"/>
    <w:rsid w:val="008D023E"/>
    <w:rsid w:val="008D2D4D"/>
    <w:rsid w:val="008D4DBC"/>
    <w:rsid w:val="00902030"/>
    <w:rsid w:val="009024C4"/>
    <w:rsid w:val="00907065"/>
    <w:rsid w:val="009072D1"/>
    <w:rsid w:val="00925EFB"/>
    <w:rsid w:val="009468DC"/>
    <w:rsid w:val="00951A33"/>
    <w:rsid w:val="009621AF"/>
    <w:rsid w:val="00964B21"/>
    <w:rsid w:val="00974164"/>
    <w:rsid w:val="009813CE"/>
    <w:rsid w:val="00987673"/>
    <w:rsid w:val="00996EED"/>
    <w:rsid w:val="009A2254"/>
    <w:rsid w:val="009D20F5"/>
    <w:rsid w:val="009E193C"/>
    <w:rsid w:val="009E26A9"/>
    <w:rsid w:val="009F1B55"/>
    <w:rsid w:val="009F5978"/>
    <w:rsid w:val="00A265F6"/>
    <w:rsid w:val="00A331EE"/>
    <w:rsid w:val="00A3495F"/>
    <w:rsid w:val="00A425BA"/>
    <w:rsid w:val="00A7459F"/>
    <w:rsid w:val="00A81FE0"/>
    <w:rsid w:val="00A82890"/>
    <w:rsid w:val="00A84174"/>
    <w:rsid w:val="00A91AC2"/>
    <w:rsid w:val="00A96480"/>
    <w:rsid w:val="00AB0D4C"/>
    <w:rsid w:val="00AB31C8"/>
    <w:rsid w:val="00AC1EE4"/>
    <w:rsid w:val="00AC2D2C"/>
    <w:rsid w:val="00AD5886"/>
    <w:rsid w:val="00AD6053"/>
    <w:rsid w:val="00AF4969"/>
    <w:rsid w:val="00AF5DA1"/>
    <w:rsid w:val="00B038B8"/>
    <w:rsid w:val="00B21CFE"/>
    <w:rsid w:val="00B23F93"/>
    <w:rsid w:val="00B32C95"/>
    <w:rsid w:val="00B342B8"/>
    <w:rsid w:val="00B6068E"/>
    <w:rsid w:val="00B6787E"/>
    <w:rsid w:val="00B735C3"/>
    <w:rsid w:val="00B914F3"/>
    <w:rsid w:val="00B94C97"/>
    <w:rsid w:val="00B96FAA"/>
    <w:rsid w:val="00BB243A"/>
    <w:rsid w:val="00BB66D6"/>
    <w:rsid w:val="00BE180E"/>
    <w:rsid w:val="00C061C7"/>
    <w:rsid w:val="00C10384"/>
    <w:rsid w:val="00C11398"/>
    <w:rsid w:val="00C23AD7"/>
    <w:rsid w:val="00C241F1"/>
    <w:rsid w:val="00C316D2"/>
    <w:rsid w:val="00C44EF7"/>
    <w:rsid w:val="00C557F9"/>
    <w:rsid w:val="00C60BD0"/>
    <w:rsid w:val="00C9446A"/>
    <w:rsid w:val="00CA6FDB"/>
    <w:rsid w:val="00CB1946"/>
    <w:rsid w:val="00CC5B92"/>
    <w:rsid w:val="00CC5D6D"/>
    <w:rsid w:val="00CE245B"/>
    <w:rsid w:val="00CE246A"/>
    <w:rsid w:val="00CE6EDF"/>
    <w:rsid w:val="00CF2B42"/>
    <w:rsid w:val="00CF6491"/>
    <w:rsid w:val="00D15DD9"/>
    <w:rsid w:val="00D2326B"/>
    <w:rsid w:val="00D244AB"/>
    <w:rsid w:val="00D312FC"/>
    <w:rsid w:val="00D35FFF"/>
    <w:rsid w:val="00D51AC7"/>
    <w:rsid w:val="00D52B00"/>
    <w:rsid w:val="00D5322D"/>
    <w:rsid w:val="00D54757"/>
    <w:rsid w:val="00D6560C"/>
    <w:rsid w:val="00D76863"/>
    <w:rsid w:val="00D84104"/>
    <w:rsid w:val="00D90AF2"/>
    <w:rsid w:val="00D90C7B"/>
    <w:rsid w:val="00D923A5"/>
    <w:rsid w:val="00D9286F"/>
    <w:rsid w:val="00D9375D"/>
    <w:rsid w:val="00D95CB5"/>
    <w:rsid w:val="00DB2271"/>
    <w:rsid w:val="00DC40A5"/>
    <w:rsid w:val="00DD0AC6"/>
    <w:rsid w:val="00DD2AFF"/>
    <w:rsid w:val="00DD7A9C"/>
    <w:rsid w:val="00DF66EC"/>
    <w:rsid w:val="00E16FA8"/>
    <w:rsid w:val="00E2127C"/>
    <w:rsid w:val="00E35A99"/>
    <w:rsid w:val="00E4729C"/>
    <w:rsid w:val="00E615A2"/>
    <w:rsid w:val="00E64DF4"/>
    <w:rsid w:val="00E6730E"/>
    <w:rsid w:val="00E9205D"/>
    <w:rsid w:val="00EA05D7"/>
    <w:rsid w:val="00EB3F7F"/>
    <w:rsid w:val="00EB704F"/>
    <w:rsid w:val="00EB7F4C"/>
    <w:rsid w:val="00EC5DD9"/>
    <w:rsid w:val="00ED361B"/>
    <w:rsid w:val="00EF7034"/>
    <w:rsid w:val="00F0337D"/>
    <w:rsid w:val="00F07915"/>
    <w:rsid w:val="00F1359F"/>
    <w:rsid w:val="00F2007B"/>
    <w:rsid w:val="00F200E3"/>
    <w:rsid w:val="00F3387C"/>
    <w:rsid w:val="00F551DB"/>
    <w:rsid w:val="00F63C53"/>
    <w:rsid w:val="00F674E7"/>
    <w:rsid w:val="00F761C4"/>
    <w:rsid w:val="00F84A9B"/>
    <w:rsid w:val="00FB06F5"/>
    <w:rsid w:val="00FB6383"/>
    <w:rsid w:val="00FC0A89"/>
    <w:rsid w:val="00FC29E2"/>
    <w:rsid w:val="00FD0805"/>
    <w:rsid w:val="00FD7C34"/>
    <w:rsid w:val="00FE0B7A"/>
    <w:rsid w:val="00FE1150"/>
    <w:rsid w:val="00FE3665"/>
    <w:rsid w:val="00FE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397b,#ff8fb4"/>
    </o:shapedefaults>
    <o:shapelayout v:ext="edit">
      <o:idmap v:ext="edit" data="2"/>
    </o:shapelayout>
  </w:shapeDefaults>
  <w:decimalSymbol w:val="."/>
  <w:listSeparator w:val=","/>
  <w14:docId w14:val="14016D57"/>
  <w15:chartTrackingRefBased/>
  <w15:docId w15:val="{CDEE1B67-9014-4FA7-BC04-5A3F43FE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rPr>
  </w:style>
  <w:style w:type="paragraph" w:styleId="Heading2">
    <w:name w:val="heading 2"/>
    <w:basedOn w:val="Normal"/>
    <w:next w:val="Normal"/>
    <w:qFormat/>
    <w:pPr>
      <w:keepNext/>
      <w:tabs>
        <w:tab w:val="left" w:pos="-1440"/>
        <w:tab w:val="left" w:pos="-720"/>
      </w:tabs>
      <w:suppressAutoHyphens/>
      <w:spacing w:line="320" w:lineRule="atLeast"/>
      <w:jc w:val="center"/>
      <w:outlineLvl w:val="1"/>
    </w:pPr>
    <w:rPr>
      <w:rFonts w:ascii="Book Antiqua" w:hAnsi="Book Antiqua"/>
      <w:bCs/>
      <w:sz w:val="28"/>
    </w:rPr>
  </w:style>
  <w:style w:type="paragraph" w:styleId="Heading3">
    <w:name w:val="heading 3"/>
    <w:basedOn w:val="Normal"/>
    <w:next w:val="Normal"/>
    <w:qFormat/>
    <w:pPr>
      <w:keepNext/>
      <w:spacing w:line="320" w:lineRule="atLeast"/>
      <w:jc w:val="center"/>
      <w:outlineLvl w:val="2"/>
    </w:pPr>
    <w:rPr>
      <w:rFonts w:ascii="Arial" w:hAnsi="Arial"/>
      <w:b/>
      <w:sz w:val="32"/>
    </w:rPr>
  </w:style>
  <w:style w:type="paragraph" w:styleId="Heading4">
    <w:name w:val="heading 4"/>
    <w:basedOn w:val="Normal"/>
    <w:next w:val="Normal"/>
    <w:qFormat/>
    <w:pPr>
      <w:keepNext/>
      <w:tabs>
        <w:tab w:val="left" w:pos="-720"/>
        <w:tab w:val="right" w:pos="3528"/>
        <w:tab w:val="left" w:pos="4234"/>
        <w:tab w:val="left" w:pos="7949"/>
      </w:tabs>
      <w:suppressAutoHyphens/>
      <w:spacing w:before="42"/>
      <w:jc w:val="center"/>
      <w:outlineLvl w:val="3"/>
    </w:pPr>
    <w:rPr>
      <w:rFonts w:ascii="Book Antiqua" w:hAnsi="Book Antiqua"/>
      <w:b/>
      <w:spacing w:val="-2"/>
    </w:rPr>
  </w:style>
  <w:style w:type="paragraph" w:styleId="Heading5">
    <w:name w:val="heading 5"/>
    <w:basedOn w:val="Normal"/>
    <w:next w:val="Normal"/>
    <w:qFormat/>
    <w:pPr>
      <w:keepNext/>
      <w:numPr>
        <w:numId w:val="1"/>
      </w:numPr>
      <w:outlineLvl w:val="4"/>
    </w:pPr>
    <w:rPr>
      <w:rFonts w:ascii="Book Antiqua" w:hAnsi="Book Antiqua"/>
      <w:b/>
      <w:bCs/>
    </w:rPr>
  </w:style>
  <w:style w:type="paragraph" w:styleId="Heading6">
    <w:name w:val="heading 6"/>
    <w:basedOn w:val="Normal"/>
    <w:next w:val="Normal"/>
    <w:qFormat/>
    <w:pPr>
      <w:keepNext/>
      <w:outlineLvl w:val="5"/>
    </w:pPr>
    <w:rPr>
      <w:rFonts w:ascii="Celtic Garamond the 2nd" w:hAnsi="Celtic Garamond the 2nd"/>
      <w:color w:val="DDDDDD"/>
      <w:sz w:val="144"/>
    </w:rPr>
  </w:style>
  <w:style w:type="paragraph" w:styleId="Heading7">
    <w:name w:val="heading 7"/>
    <w:basedOn w:val="Normal"/>
    <w:next w:val="Normal"/>
    <w:qFormat/>
    <w:pPr>
      <w:keepNext/>
      <w:jc w:val="both"/>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2">
    <w:name w:val="Body Text 2"/>
    <w:basedOn w:val="Normal"/>
    <w:pPr>
      <w:jc w:val="both"/>
    </w:pPr>
    <w:rPr>
      <w:rFonts w:ascii="Arial" w:hAnsi="Arial"/>
    </w:rPr>
  </w:style>
  <w:style w:type="paragraph" w:styleId="FootnoteText">
    <w:name w:val="footnote text"/>
    <w:basedOn w:val="Normal"/>
    <w:semiHidden/>
    <w:rPr>
      <w:rFonts w:ascii="Arial" w:hAnsi="Arial"/>
      <w:sz w:val="20"/>
    </w:rPr>
  </w:style>
  <w:style w:type="paragraph" w:styleId="BodyText">
    <w:name w:val="Body Text"/>
    <w:basedOn w:val="Normal"/>
    <w:pPr>
      <w:spacing w:line="320" w:lineRule="atLeast"/>
    </w:pPr>
    <w:rPr>
      <w:rFonts w:ascii="Arial" w:hAnsi="Arial"/>
      <w:i/>
    </w:rPr>
  </w:style>
  <w:style w:type="paragraph" w:styleId="TOC2">
    <w:name w:val="toc 2"/>
    <w:basedOn w:val="Normal"/>
    <w:next w:val="Normal"/>
    <w:autoRedefine/>
    <w:semiHidden/>
    <w:pPr>
      <w:spacing w:before="240"/>
    </w:pPr>
    <w:rPr>
      <w:b/>
      <w:sz w:val="20"/>
    </w:rPr>
  </w:style>
  <w:style w:type="paragraph" w:styleId="Header">
    <w:name w:val="header"/>
    <w:basedOn w:val="Normal"/>
    <w:link w:val="HeaderChar"/>
    <w:uiPriority w:val="99"/>
    <w:pPr>
      <w:tabs>
        <w:tab w:val="center" w:pos="4320"/>
        <w:tab w:val="right" w:pos="8640"/>
      </w:tabs>
    </w:pPr>
    <w:rPr>
      <w:rFonts w:ascii="CG Times" w:hAnsi="CG Time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8"/>
      <w:szCs w:val="24"/>
    </w:rPr>
  </w:style>
  <w:style w:type="character" w:styleId="Hyperlink">
    <w:name w:val="Hyperlink"/>
    <w:basedOn w:val="DefaultParagraphFont"/>
    <w:rPr>
      <w:color w:val="0000FF"/>
      <w:u w:val="single"/>
    </w:rPr>
  </w:style>
  <w:style w:type="paragraph" w:styleId="BodyTextIndent">
    <w:name w:val="Body Text Indent"/>
    <w:basedOn w:val="Normal"/>
    <w:pPr>
      <w:ind w:left="1440"/>
    </w:pPr>
    <w:rPr>
      <w:rFonts w:ascii="Book Antiqua" w:hAnsi="Book Antiqua"/>
    </w:rPr>
  </w:style>
  <w:style w:type="character" w:styleId="FollowedHyperlink">
    <w:name w:val="FollowedHyperlink"/>
    <w:basedOn w:val="DefaultParagraphFont"/>
    <w:rsid w:val="0068693B"/>
    <w:rPr>
      <w:color w:val="800080"/>
      <w:u w:val="single"/>
    </w:rPr>
  </w:style>
  <w:style w:type="table" w:styleId="TableGrid">
    <w:name w:val="Table Grid"/>
    <w:basedOn w:val="TableNormal"/>
    <w:rsid w:val="00D9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07915"/>
    <w:rPr>
      <w:b/>
      <w:bCs/>
    </w:rPr>
  </w:style>
  <w:style w:type="paragraph" w:customStyle="1" w:styleId="Default">
    <w:name w:val="Default"/>
    <w:rsid w:val="001D3F5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0052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35FFF"/>
    <w:rPr>
      <w:rFonts w:ascii="Calibri" w:eastAsia="Calibri" w:hAnsi="Calibri"/>
      <w:sz w:val="22"/>
      <w:szCs w:val="22"/>
    </w:rPr>
  </w:style>
  <w:style w:type="character" w:customStyle="1" w:styleId="HeaderChar">
    <w:name w:val="Header Char"/>
    <w:basedOn w:val="DefaultParagraphFont"/>
    <w:link w:val="Header"/>
    <w:uiPriority w:val="99"/>
    <w:rsid w:val="009813CE"/>
    <w:rPr>
      <w:rFonts w:ascii="CG Times" w:hAnsi="CG Times"/>
    </w:rPr>
  </w:style>
  <w:style w:type="paragraph" w:styleId="BalloonText">
    <w:name w:val="Balloon Text"/>
    <w:basedOn w:val="Normal"/>
    <w:link w:val="BalloonTextChar"/>
    <w:rsid w:val="009813CE"/>
    <w:rPr>
      <w:rFonts w:ascii="Tahoma" w:hAnsi="Tahoma" w:cs="Tahoma"/>
      <w:sz w:val="16"/>
      <w:szCs w:val="16"/>
    </w:rPr>
  </w:style>
  <w:style w:type="character" w:customStyle="1" w:styleId="BalloonTextChar">
    <w:name w:val="Balloon Text Char"/>
    <w:basedOn w:val="DefaultParagraphFont"/>
    <w:link w:val="BalloonText"/>
    <w:rsid w:val="009813CE"/>
    <w:rPr>
      <w:rFonts w:ascii="Tahoma" w:hAnsi="Tahoma" w:cs="Tahoma"/>
      <w:sz w:val="16"/>
      <w:szCs w:val="16"/>
    </w:rPr>
  </w:style>
  <w:style w:type="paragraph" w:styleId="PlainText">
    <w:name w:val="Plain Text"/>
    <w:basedOn w:val="Normal"/>
    <w:link w:val="PlainTextChar"/>
    <w:rsid w:val="00F200E3"/>
    <w:rPr>
      <w:rFonts w:ascii="Courier New" w:hAnsi="Courier New" w:cs="Courier New"/>
      <w:sz w:val="20"/>
    </w:rPr>
  </w:style>
  <w:style w:type="character" w:customStyle="1" w:styleId="PlainTextChar">
    <w:name w:val="Plain Text Char"/>
    <w:basedOn w:val="DefaultParagraphFont"/>
    <w:link w:val="PlainText"/>
    <w:uiPriority w:val="99"/>
    <w:rsid w:val="00F200E3"/>
    <w:rPr>
      <w:rFonts w:ascii="Courier New" w:hAnsi="Courier New" w:cs="Courier New"/>
    </w:rPr>
  </w:style>
  <w:style w:type="character" w:customStyle="1" w:styleId="A1">
    <w:name w:val="A1"/>
    <w:basedOn w:val="DefaultParagraphFont"/>
    <w:uiPriority w:val="99"/>
    <w:rsid w:val="00F200E3"/>
    <w:rPr>
      <w:rFonts w:ascii="Gotham Light" w:hAnsi="Gotham Light" w:hint="default"/>
      <w:color w:val="221E1F"/>
    </w:rPr>
  </w:style>
  <w:style w:type="character" w:customStyle="1" w:styleId="checkboxstandard">
    <w:name w:val="checkboxstandard"/>
    <w:basedOn w:val="DefaultParagraphFont"/>
    <w:rsid w:val="00E4729C"/>
  </w:style>
  <w:style w:type="character" w:customStyle="1" w:styleId="csspagebuilder">
    <w:name w:val="csspagebuilder"/>
    <w:basedOn w:val="DefaultParagraphFont"/>
    <w:rsid w:val="00E4729C"/>
  </w:style>
  <w:style w:type="character" w:styleId="UnresolvedMention">
    <w:name w:val="Unresolved Mention"/>
    <w:basedOn w:val="DefaultParagraphFont"/>
    <w:uiPriority w:val="99"/>
    <w:semiHidden/>
    <w:unhideWhenUsed/>
    <w:rsid w:val="00C944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83246">
      <w:bodyDiv w:val="1"/>
      <w:marLeft w:val="0"/>
      <w:marRight w:val="0"/>
      <w:marTop w:val="0"/>
      <w:marBottom w:val="0"/>
      <w:divBdr>
        <w:top w:val="none" w:sz="0" w:space="0" w:color="auto"/>
        <w:left w:val="none" w:sz="0" w:space="0" w:color="auto"/>
        <w:bottom w:val="none" w:sz="0" w:space="0" w:color="auto"/>
        <w:right w:val="none" w:sz="0" w:space="0" w:color="auto"/>
      </w:divBdr>
    </w:div>
    <w:div w:id="1777866452">
      <w:bodyDiv w:val="1"/>
      <w:marLeft w:val="0"/>
      <w:marRight w:val="0"/>
      <w:marTop w:val="0"/>
      <w:marBottom w:val="0"/>
      <w:divBdr>
        <w:top w:val="none" w:sz="0" w:space="0" w:color="auto"/>
        <w:left w:val="none" w:sz="0" w:space="0" w:color="auto"/>
        <w:bottom w:val="none" w:sz="0" w:space="0" w:color="auto"/>
        <w:right w:val="none" w:sz="0" w:space="0" w:color="auto"/>
      </w:divBdr>
    </w:div>
    <w:div w:id="1828206871">
      <w:bodyDiv w:val="1"/>
      <w:marLeft w:val="900"/>
      <w:marRight w:val="0"/>
      <w:marTop w:val="150"/>
      <w:marBottom w:val="0"/>
      <w:divBdr>
        <w:top w:val="none" w:sz="0" w:space="0" w:color="auto"/>
        <w:left w:val="none" w:sz="0" w:space="0" w:color="auto"/>
        <w:bottom w:val="none" w:sz="0" w:space="0" w:color="auto"/>
        <w:right w:val="none" w:sz="0" w:space="0" w:color="auto"/>
      </w:divBdr>
      <w:divsChild>
        <w:div w:id="928729797">
          <w:marLeft w:val="0"/>
          <w:marRight w:val="0"/>
          <w:marTop w:val="0"/>
          <w:marBottom w:val="0"/>
          <w:divBdr>
            <w:top w:val="none" w:sz="0" w:space="0" w:color="auto"/>
            <w:left w:val="none" w:sz="0" w:space="0" w:color="auto"/>
            <w:bottom w:val="none" w:sz="0" w:space="0" w:color="auto"/>
            <w:right w:val="none" w:sz="0" w:space="0" w:color="auto"/>
          </w:divBdr>
          <w:divsChild>
            <w:div w:id="1661499582">
              <w:marLeft w:val="0"/>
              <w:marRight w:val="0"/>
              <w:marTop w:val="0"/>
              <w:marBottom w:val="0"/>
              <w:divBdr>
                <w:top w:val="none" w:sz="0" w:space="0" w:color="auto"/>
                <w:left w:val="none" w:sz="0" w:space="0" w:color="auto"/>
                <w:bottom w:val="none" w:sz="0" w:space="0" w:color="auto"/>
                <w:right w:val="none" w:sz="0" w:space="0" w:color="auto"/>
              </w:divBdr>
              <w:divsChild>
                <w:div w:id="16674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9117">
      <w:bodyDiv w:val="1"/>
      <w:marLeft w:val="900"/>
      <w:marRight w:val="0"/>
      <w:marTop w:val="150"/>
      <w:marBottom w:val="0"/>
      <w:divBdr>
        <w:top w:val="none" w:sz="0" w:space="0" w:color="auto"/>
        <w:left w:val="none" w:sz="0" w:space="0" w:color="auto"/>
        <w:bottom w:val="none" w:sz="0" w:space="0" w:color="auto"/>
        <w:right w:val="none" w:sz="0" w:space="0" w:color="auto"/>
      </w:divBdr>
      <w:divsChild>
        <w:div w:id="1898399792">
          <w:marLeft w:val="0"/>
          <w:marRight w:val="0"/>
          <w:marTop w:val="0"/>
          <w:marBottom w:val="0"/>
          <w:divBdr>
            <w:top w:val="none" w:sz="0" w:space="0" w:color="auto"/>
            <w:left w:val="none" w:sz="0" w:space="0" w:color="auto"/>
            <w:bottom w:val="none" w:sz="0" w:space="0" w:color="auto"/>
            <w:right w:val="none" w:sz="0" w:space="0" w:color="auto"/>
          </w:divBdr>
          <w:divsChild>
            <w:div w:id="1995522009">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ientadvocate.org/resources.php?p=78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kirklin@komen-houston.org" TargetMode="External"/><Relationship Id="rId4" Type="http://schemas.openxmlformats.org/officeDocument/2006/relationships/webSettings" Target="webSettings.xml"/><Relationship Id="rId9" Type="http://schemas.openxmlformats.org/officeDocument/2006/relationships/hyperlink" Target="mailto:gkirklin@komen-houst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2042</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Letter Of Intent</vt:lpstr>
    </vt:vector>
  </TitlesOfParts>
  <Company>Susan G. Komen</Company>
  <LinksUpToDate>false</LinksUpToDate>
  <CharactersWithSpaces>14712</CharactersWithSpaces>
  <SharedDoc>false</SharedDoc>
  <HLinks>
    <vt:vector size="18" baseType="variant">
      <vt:variant>
        <vt:i4>2490449</vt:i4>
      </vt:variant>
      <vt:variant>
        <vt:i4>6</vt:i4>
      </vt:variant>
      <vt:variant>
        <vt:i4>0</vt:i4>
      </vt:variant>
      <vt:variant>
        <vt:i4>5</vt:i4>
      </vt:variant>
      <vt:variant>
        <vt:lpwstr>mailto:gkirklin@komen-houston.org</vt:lpwstr>
      </vt:variant>
      <vt:variant>
        <vt:lpwstr/>
      </vt:variant>
      <vt:variant>
        <vt:i4>2490449</vt:i4>
      </vt:variant>
      <vt:variant>
        <vt:i4>3</vt:i4>
      </vt:variant>
      <vt:variant>
        <vt:i4>0</vt:i4>
      </vt:variant>
      <vt:variant>
        <vt:i4>5</vt:i4>
      </vt:variant>
      <vt:variant>
        <vt:lpwstr>mailto:gkirklin@komen-houston.org</vt:lpwstr>
      </vt:variant>
      <vt:variant>
        <vt:lpwstr/>
      </vt:variant>
      <vt:variant>
        <vt:i4>8192118</vt:i4>
      </vt:variant>
      <vt:variant>
        <vt:i4>0</vt:i4>
      </vt:variant>
      <vt:variant>
        <vt:i4>0</vt:i4>
      </vt:variant>
      <vt:variant>
        <vt:i4>5</vt:i4>
      </vt:variant>
      <vt:variant>
        <vt:lpwstr>http://komen-houston.org/apply-for-funding-from-susan-g-komen-houston/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subject/>
  <dc:creator>Nancy</dc:creator>
  <cp:keywords/>
  <cp:lastModifiedBy>Ginny Thompson Kirklin</cp:lastModifiedBy>
  <cp:revision>16</cp:revision>
  <cp:lastPrinted>2017-09-12T19:32:00Z</cp:lastPrinted>
  <dcterms:created xsi:type="dcterms:W3CDTF">2017-09-11T12:54:00Z</dcterms:created>
  <dcterms:modified xsi:type="dcterms:W3CDTF">2017-09-12T19:50:00Z</dcterms:modified>
</cp:coreProperties>
</file>

<file path=docProps/custom.xml><?xml version="1.0" encoding="utf-8"?>
<Properties xmlns="http://schemas.openxmlformats.org/officeDocument/2006/custom-properties" xmlns:vt="http://schemas.openxmlformats.org/officeDocument/2006/docPropsVTypes"/>
</file>